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1B49" w14:textId="77777777" w:rsidR="00216B30" w:rsidRDefault="00216B30" w:rsidP="00216B30">
      <w:pPr>
        <w:jc w:val="center"/>
        <w:rPr>
          <w:b/>
          <w:bCs/>
          <w:color w:val="FF0000"/>
          <w:sz w:val="28"/>
          <w:szCs w:val="32"/>
          <w:lang w:val="en-US"/>
        </w:rPr>
      </w:pPr>
      <w:r w:rsidRPr="00216B30">
        <w:rPr>
          <w:b/>
          <w:bCs/>
          <w:color w:val="FF0000"/>
          <w:sz w:val="28"/>
          <w:szCs w:val="32"/>
          <w:lang w:val="en-US"/>
        </w:rPr>
        <w:t xml:space="preserve">Communication low risk contact with </w:t>
      </w:r>
    </w:p>
    <w:p w14:paraId="06002FA1" w14:textId="2F18A008" w:rsidR="00216B30" w:rsidRPr="00216B30" w:rsidRDefault="00216B30" w:rsidP="00216B30">
      <w:pPr>
        <w:jc w:val="center"/>
        <w:rPr>
          <w:b/>
          <w:bCs/>
          <w:color w:val="FF0000"/>
          <w:sz w:val="28"/>
          <w:szCs w:val="32"/>
          <w:lang w:val="en-US"/>
        </w:rPr>
      </w:pPr>
      <w:r w:rsidRPr="00216B30">
        <w:rPr>
          <w:b/>
          <w:bCs/>
          <w:color w:val="FF0000"/>
          <w:sz w:val="28"/>
          <w:szCs w:val="32"/>
          <w:lang w:val="en-US"/>
        </w:rPr>
        <w:t>COVID-19 infected person</w:t>
      </w:r>
    </w:p>
    <w:p w14:paraId="502FF6EC" w14:textId="77777777" w:rsidR="00216B30" w:rsidRPr="00216B30" w:rsidRDefault="00216B30" w:rsidP="00216B30">
      <w:pPr>
        <w:rPr>
          <w:lang w:val="en-US"/>
        </w:rPr>
      </w:pPr>
    </w:p>
    <w:p w14:paraId="5B20A7DB" w14:textId="77777777" w:rsidR="00216B30" w:rsidRPr="00216B30" w:rsidRDefault="00216B30" w:rsidP="00216B30">
      <w:pPr>
        <w:rPr>
          <w:lang w:val="en-US"/>
        </w:rPr>
      </w:pPr>
      <w:r w:rsidRPr="00216B30">
        <w:rPr>
          <w:lang w:val="en-US"/>
        </w:rPr>
        <w:t>Dear student/staff member,</w:t>
      </w:r>
    </w:p>
    <w:p w14:paraId="0ED45A86" w14:textId="77777777" w:rsidR="00216B30" w:rsidRPr="00216B30" w:rsidRDefault="00216B30" w:rsidP="00216B30">
      <w:pPr>
        <w:rPr>
          <w:lang w:val="en-US"/>
        </w:rPr>
      </w:pPr>
      <w:r w:rsidRPr="00216B30">
        <w:rPr>
          <w:lang w:val="en-US"/>
        </w:rPr>
        <w:t xml:space="preserve">On ../../...., you had a brief contact with a COVID-19 infected person. You did not have contact with this person for more than 15 minutes (at less than 1.5 metres). The chance that you are infected is therefore small. </w:t>
      </w:r>
    </w:p>
    <w:p w14:paraId="03A1719E" w14:textId="77777777" w:rsidR="00216B30" w:rsidRPr="00216B30" w:rsidRDefault="00216B30" w:rsidP="00216B30">
      <w:pPr>
        <w:rPr>
          <w:lang w:val="en-US"/>
        </w:rPr>
      </w:pPr>
      <w:r w:rsidRPr="00216B30">
        <w:rPr>
          <w:lang w:val="en-US"/>
        </w:rPr>
        <w:t>Nevertheless, we ask you to strictly follow the steps below. The procedure to be followed differs depending on whether you have already been fully vaccinated or not.</w:t>
      </w:r>
    </w:p>
    <w:p w14:paraId="639070F2" w14:textId="77777777" w:rsidR="00216B30" w:rsidRPr="00216B30" w:rsidRDefault="00216B30" w:rsidP="00216B30">
      <w:pPr>
        <w:rPr>
          <w:lang w:val="en-US"/>
        </w:rPr>
      </w:pPr>
    </w:p>
    <w:p w14:paraId="3749D6BF" w14:textId="77777777" w:rsidR="00216B30" w:rsidRPr="00216B30" w:rsidRDefault="00216B30" w:rsidP="00216B30">
      <w:pPr>
        <w:rPr>
          <w:b/>
          <w:bCs/>
          <w:color w:val="FF0000"/>
          <w:lang w:val="en-US"/>
        </w:rPr>
      </w:pPr>
      <w:r w:rsidRPr="00216B30">
        <w:rPr>
          <w:b/>
          <w:bCs/>
          <w:color w:val="FF0000"/>
          <w:lang w:val="en-US"/>
        </w:rPr>
        <w:t>YOU ARE ALREADY FULLY VACCINATED</w:t>
      </w:r>
    </w:p>
    <w:p w14:paraId="26C02745" w14:textId="77777777" w:rsidR="00216B30" w:rsidRPr="00216B30" w:rsidRDefault="00216B30" w:rsidP="00216B30">
      <w:pPr>
        <w:rPr>
          <w:lang w:val="en-US"/>
        </w:rPr>
      </w:pPr>
      <w:r w:rsidRPr="00216B30">
        <w:rPr>
          <w:lang w:val="en-US"/>
        </w:rPr>
        <w:t>Fully vaccinated = 2 weeks after 1st dose of Johnson &amp; Johnson or 2 weeks after 2nd dose of Moderna, Pfizer &amp; AstraZeneca</w:t>
      </w:r>
    </w:p>
    <w:p w14:paraId="34AF394A" w14:textId="77777777" w:rsidR="00216B30" w:rsidRPr="00216B30" w:rsidRDefault="00216B30" w:rsidP="00216B30">
      <w:pPr>
        <w:rPr>
          <w:lang w:val="en-US"/>
        </w:rPr>
      </w:pPr>
    </w:p>
    <w:p w14:paraId="4135A0B4" w14:textId="77777777" w:rsidR="00216B30" w:rsidRPr="00216B30" w:rsidRDefault="00216B30" w:rsidP="00216B30">
      <w:pPr>
        <w:rPr>
          <w:b/>
          <w:bCs/>
          <w:lang w:val="en-US"/>
        </w:rPr>
      </w:pPr>
      <w:r w:rsidRPr="00216B30">
        <w:rPr>
          <w:b/>
          <w:bCs/>
          <w:lang w:val="en-US"/>
        </w:rPr>
        <w:t>1. WHAT SHOULD YOU DO?</w:t>
      </w:r>
    </w:p>
    <w:p w14:paraId="4162E48B" w14:textId="2E404D90" w:rsidR="00216B30" w:rsidRPr="00216B30" w:rsidRDefault="00216B30" w:rsidP="00216B30">
      <w:pPr>
        <w:pStyle w:val="Lijstalinea"/>
        <w:numPr>
          <w:ilvl w:val="0"/>
          <w:numId w:val="17"/>
        </w:numPr>
        <w:rPr>
          <w:lang w:val="en-US"/>
        </w:rPr>
      </w:pPr>
      <w:r w:rsidRPr="00216B30">
        <w:rPr>
          <w:lang w:val="en-US"/>
        </w:rPr>
        <w:t>If you have already been fully vaccinated, a low-risk contact is no longer considered a strict risk contact. Quarantine and testing are no longer necessary.</w:t>
      </w:r>
    </w:p>
    <w:p w14:paraId="09E68975" w14:textId="77777777" w:rsidR="00216B30" w:rsidRPr="00216B30" w:rsidRDefault="00216B30" w:rsidP="00216B30">
      <w:pPr>
        <w:rPr>
          <w:lang w:val="en-US"/>
        </w:rPr>
      </w:pPr>
    </w:p>
    <w:p w14:paraId="6C3402A0" w14:textId="21752ACB" w:rsidR="00216B30" w:rsidRPr="00216B30" w:rsidRDefault="00216B30" w:rsidP="00216B30">
      <w:pPr>
        <w:pStyle w:val="Lijstalinea"/>
        <w:numPr>
          <w:ilvl w:val="0"/>
          <w:numId w:val="17"/>
        </w:numPr>
        <w:rPr>
          <w:lang w:val="en-US"/>
        </w:rPr>
      </w:pPr>
      <w:r w:rsidRPr="00216B30">
        <w:rPr>
          <w:lang w:val="en-US"/>
        </w:rPr>
        <w:t>However, you should stick to the general measures:</w:t>
      </w:r>
    </w:p>
    <w:p w14:paraId="2255AC03" w14:textId="214E3353" w:rsidR="00216B30" w:rsidRPr="00216B30" w:rsidRDefault="00216B30" w:rsidP="00216B30">
      <w:pPr>
        <w:pStyle w:val="Lijstalinea"/>
        <w:numPr>
          <w:ilvl w:val="1"/>
          <w:numId w:val="17"/>
        </w:numPr>
        <w:rPr>
          <w:lang w:val="en-US"/>
        </w:rPr>
      </w:pPr>
      <w:r w:rsidRPr="00216B30">
        <w:rPr>
          <w:lang w:val="en-US"/>
        </w:rPr>
        <w:t>Wash your hands regularly with soap and water. Do this several times a day, for 40 to 60 seconds. Dry your hands with a paper towel.</w:t>
      </w:r>
    </w:p>
    <w:p w14:paraId="4BB4BA8B" w14:textId="14E2684C" w:rsidR="00216B30" w:rsidRPr="00216B30" w:rsidRDefault="00216B30" w:rsidP="00216B30">
      <w:pPr>
        <w:pStyle w:val="Lijstalinea"/>
        <w:numPr>
          <w:ilvl w:val="1"/>
          <w:numId w:val="17"/>
        </w:numPr>
        <w:rPr>
          <w:lang w:val="en-US"/>
        </w:rPr>
      </w:pPr>
      <w:r w:rsidRPr="00216B30">
        <w:rPr>
          <w:lang w:val="en-US"/>
        </w:rPr>
        <w:t>Do you fall ill or develop symptoms? If so, contact your doctor.</w:t>
      </w:r>
    </w:p>
    <w:p w14:paraId="6F653CF6" w14:textId="5A479240" w:rsidR="00216B30" w:rsidRPr="00216B30" w:rsidRDefault="00216B30" w:rsidP="00216B30">
      <w:pPr>
        <w:pStyle w:val="Lijstalinea"/>
        <w:numPr>
          <w:ilvl w:val="1"/>
          <w:numId w:val="17"/>
        </w:numPr>
        <w:rPr>
          <w:lang w:val="en-US"/>
        </w:rPr>
      </w:pPr>
      <w:r w:rsidRPr="00216B30">
        <w:rPr>
          <w:lang w:val="en-US"/>
        </w:rPr>
        <w:t>Wear a mouth mask on campus and in other places where this is compulsory.</w:t>
      </w:r>
    </w:p>
    <w:p w14:paraId="19E09ABD" w14:textId="3BD3E558" w:rsidR="00216B30" w:rsidRPr="00216B30" w:rsidRDefault="00216B30" w:rsidP="00216B30">
      <w:pPr>
        <w:pStyle w:val="Lijstalinea"/>
        <w:numPr>
          <w:ilvl w:val="1"/>
          <w:numId w:val="17"/>
        </w:numPr>
        <w:rPr>
          <w:lang w:val="en-US"/>
        </w:rPr>
      </w:pPr>
      <w:r w:rsidRPr="00216B30">
        <w:rPr>
          <w:lang w:val="en-US"/>
        </w:rPr>
        <w:t>As far as possible, keep a minimum distance of 1.5 metres from other people. Be extra vigilant in the vicinity of vulnerable persons.</w:t>
      </w:r>
    </w:p>
    <w:p w14:paraId="589CF164" w14:textId="497ACB6E" w:rsidR="00216B30" w:rsidRPr="00216B30" w:rsidRDefault="00216B30" w:rsidP="00216B30">
      <w:pPr>
        <w:pStyle w:val="Lijstalinea"/>
        <w:numPr>
          <w:ilvl w:val="1"/>
          <w:numId w:val="17"/>
        </w:numPr>
        <w:rPr>
          <w:lang w:val="en-US"/>
        </w:rPr>
      </w:pPr>
      <w:r w:rsidRPr="00216B30">
        <w:rPr>
          <w:lang w:val="en-US"/>
        </w:rPr>
        <w:t>Cough and sneeze into a handkerchief. Throw paper handkerchiefs immediately into a closed waste bin. Then wash your hands. Don't have a handkerchief? Then cough and sneeze into the crease of your elbow.</w:t>
      </w:r>
    </w:p>
    <w:p w14:paraId="29A54110" w14:textId="77777777" w:rsidR="00216B30" w:rsidRPr="00216B30" w:rsidRDefault="00216B30" w:rsidP="00216B30">
      <w:pPr>
        <w:rPr>
          <w:lang w:val="en-US"/>
        </w:rPr>
      </w:pPr>
      <w:r w:rsidRPr="00216B30">
        <w:rPr>
          <w:lang w:val="en-US"/>
        </w:rPr>
        <w:t> </w:t>
      </w:r>
    </w:p>
    <w:p w14:paraId="43BDDBD4" w14:textId="77777777" w:rsidR="00216B30" w:rsidRPr="00216B30" w:rsidRDefault="00216B30" w:rsidP="00216B30">
      <w:pPr>
        <w:rPr>
          <w:b/>
          <w:bCs/>
          <w:color w:val="FF0000"/>
          <w:lang w:val="en-US"/>
        </w:rPr>
      </w:pPr>
      <w:r w:rsidRPr="00216B30">
        <w:rPr>
          <w:b/>
          <w:bCs/>
          <w:color w:val="FF0000"/>
          <w:lang w:val="en-US"/>
        </w:rPr>
        <w:t>YOU HAVE NOT YET BEEN (FULLY) VACCINATED</w:t>
      </w:r>
    </w:p>
    <w:p w14:paraId="65A725C3" w14:textId="77777777" w:rsidR="00216B30" w:rsidRPr="00216B30" w:rsidRDefault="00216B30" w:rsidP="00216B30">
      <w:pPr>
        <w:rPr>
          <w:lang w:val="en-US"/>
        </w:rPr>
      </w:pPr>
      <w:r w:rsidRPr="00216B30">
        <w:rPr>
          <w:lang w:val="en-US"/>
        </w:rPr>
        <w:t>Fully vaccinated = 2 weeks after 1st dose of Johnson &amp; Johnson or 2 weeks after 2nd dose of Moderna, Pfizer &amp; AstraZeneca</w:t>
      </w:r>
    </w:p>
    <w:p w14:paraId="58608A32" w14:textId="77777777" w:rsidR="00216B30" w:rsidRPr="00216B30" w:rsidRDefault="00216B30" w:rsidP="00216B30">
      <w:pPr>
        <w:rPr>
          <w:lang w:val="en-US"/>
        </w:rPr>
      </w:pPr>
    </w:p>
    <w:p w14:paraId="0AA290A3" w14:textId="77777777" w:rsidR="00216B30" w:rsidRPr="00216B30" w:rsidRDefault="00216B30" w:rsidP="00216B30">
      <w:pPr>
        <w:rPr>
          <w:b/>
          <w:bCs/>
          <w:lang w:val="en-US"/>
        </w:rPr>
      </w:pPr>
      <w:r w:rsidRPr="00216B30">
        <w:rPr>
          <w:b/>
          <w:bCs/>
          <w:lang w:val="en-US"/>
        </w:rPr>
        <w:t>1. WHAT SHOULD YOU DO?</w:t>
      </w:r>
    </w:p>
    <w:p w14:paraId="199362FB" w14:textId="77777777" w:rsidR="00216B30" w:rsidRPr="00216B30" w:rsidRDefault="00216B30" w:rsidP="00216B30">
      <w:pPr>
        <w:rPr>
          <w:lang w:val="en-US"/>
        </w:rPr>
      </w:pPr>
      <w:r w:rsidRPr="00216B30">
        <w:rPr>
          <w:lang w:val="en-US"/>
        </w:rPr>
        <w:t xml:space="preserve">Quarantine and testing are no longer necessary for low-risk contacts. However, stick to the following measures:  </w:t>
      </w:r>
    </w:p>
    <w:p w14:paraId="4648FFA4" w14:textId="77777777" w:rsidR="00216B30" w:rsidRPr="00216B30" w:rsidRDefault="00216B30" w:rsidP="00216B30">
      <w:pPr>
        <w:rPr>
          <w:lang w:val="en-US"/>
        </w:rPr>
      </w:pPr>
      <w:r w:rsidRPr="00216B30">
        <w:rPr>
          <w:lang w:val="en-US"/>
        </w:rPr>
        <w:t>- Limit your social contacts:</w:t>
      </w:r>
    </w:p>
    <w:p w14:paraId="798402DA" w14:textId="6A0D0348" w:rsidR="00216B30" w:rsidRPr="00216B30" w:rsidRDefault="00216B30" w:rsidP="00216B30">
      <w:pPr>
        <w:pStyle w:val="Lijstalinea"/>
        <w:numPr>
          <w:ilvl w:val="1"/>
          <w:numId w:val="17"/>
        </w:numPr>
        <w:rPr>
          <w:lang w:val="en-US"/>
        </w:rPr>
      </w:pPr>
      <w:r w:rsidRPr="00216B30">
        <w:rPr>
          <w:lang w:val="en-US"/>
        </w:rPr>
        <w:t>Quarantine is not necessary, you do not always have to stay at home. As long as you do not show any symptoms, you can still come to campus or continue working. However, keep strictly following the school's guidelines.</w:t>
      </w:r>
    </w:p>
    <w:p w14:paraId="586E61F3" w14:textId="0949886F" w:rsidR="00216B30" w:rsidRPr="00216B30" w:rsidRDefault="00216B30" w:rsidP="00216B30">
      <w:pPr>
        <w:pStyle w:val="Lijstalinea"/>
        <w:numPr>
          <w:ilvl w:val="1"/>
          <w:numId w:val="17"/>
        </w:numPr>
        <w:rPr>
          <w:lang w:val="en-US"/>
        </w:rPr>
      </w:pPr>
      <w:r w:rsidRPr="00216B30">
        <w:rPr>
          <w:lang w:val="en-US"/>
        </w:rPr>
        <w:lastRenderedPageBreak/>
        <w:t>Avoid contact with vulnerable people who are at increased risk of a serious form of COVID-19 (e.g. elderly people or people with cancer).</w:t>
      </w:r>
    </w:p>
    <w:p w14:paraId="1DB091C1" w14:textId="77777777" w:rsidR="00216B30" w:rsidRPr="00216B30" w:rsidRDefault="00216B30" w:rsidP="00216B30">
      <w:pPr>
        <w:rPr>
          <w:lang w:val="en-US"/>
        </w:rPr>
      </w:pPr>
    </w:p>
    <w:p w14:paraId="19D450DD" w14:textId="31EB3D7D" w:rsidR="00216B30" w:rsidRPr="00216B30" w:rsidRDefault="00216B30" w:rsidP="00216B30">
      <w:pPr>
        <w:pStyle w:val="Lijstalinea"/>
        <w:numPr>
          <w:ilvl w:val="0"/>
          <w:numId w:val="17"/>
        </w:numPr>
        <w:rPr>
          <w:lang w:val="en-US"/>
        </w:rPr>
      </w:pPr>
      <w:r w:rsidRPr="00216B30">
        <w:rPr>
          <w:lang w:val="en-US"/>
        </w:rPr>
        <w:t>Monitor your health:</w:t>
      </w:r>
    </w:p>
    <w:p w14:paraId="012EE729" w14:textId="7E0B3DDE" w:rsidR="00216B30" w:rsidRPr="00216B30" w:rsidRDefault="00216B30" w:rsidP="00216B30">
      <w:pPr>
        <w:pStyle w:val="Lijstalinea"/>
        <w:numPr>
          <w:ilvl w:val="1"/>
          <w:numId w:val="17"/>
        </w:numPr>
        <w:rPr>
          <w:lang w:val="en-US"/>
        </w:rPr>
      </w:pPr>
      <w:r w:rsidRPr="00216B30">
        <w:rPr>
          <w:lang w:val="en-US"/>
        </w:rPr>
        <w:t>The majority of people who come into contact with an infected person do not become ill. So there is no need to worry, but do stay vigilant.</w:t>
      </w:r>
    </w:p>
    <w:p w14:paraId="7F66BE32" w14:textId="26CDB15A" w:rsidR="00216B30" w:rsidRPr="00216B30" w:rsidRDefault="00216B30" w:rsidP="00216B30">
      <w:pPr>
        <w:pStyle w:val="Lijstalinea"/>
        <w:numPr>
          <w:ilvl w:val="1"/>
          <w:numId w:val="17"/>
        </w:numPr>
        <w:rPr>
          <w:lang w:val="en-US"/>
        </w:rPr>
      </w:pPr>
      <w:r w:rsidRPr="00216B30">
        <w:rPr>
          <w:lang w:val="en-US"/>
        </w:rPr>
        <w:t xml:space="preserve">Do you feel sick: do you have a fever, can you breathe with difficulty, do you cough often, do you have a sore throat, do you have a cold in combination with other discomforts (headache, muscle aches,...), can you smell and taste less well? Then always contact your doctor. </w:t>
      </w:r>
    </w:p>
    <w:p w14:paraId="239B8E1C" w14:textId="77777777" w:rsidR="00216B30" w:rsidRPr="00216B30" w:rsidRDefault="00216B30" w:rsidP="00216B30">
      <w:pPr>
        <w:rPr>
          <w:lang w:val="en-US"/>
        </w:rPr>
      </w:pPr>
    </w:p>
    <w:p w14:paraId="21A796A0" w14:textId="77777777" w:rsidR="00216B30" w:rsidRPr="00216B30" w:rsidRDefault="00216B30" w:rsidP="00216B30">
      <w:pPr>
        <w:rPr>
          <w:b/>
          <w:bCs/>
          <w:lang w:val="en-US"/>
        </w:rPr>
      </w:pPr>
      <w:r w:rsidRPr="00216B30">
        <w:rPr>
          <w:b/>
          <w:bCs/>
          <w:lang w:val="en-US"/>
        </w:rPr>
        <w:t>2. DO YOU NEED TO BE TESTED?</w:t>
      </w:r>
    </w:p>
    <w:p w14:paraId="354A326C" w14:textId="77777777" w:rsidR="00216B30" w:rsidRPr="00216B30" w:rsidRDefault="00216B30" w:rsidP="00216B30">
      <w:pPr>
        <w:rPr>
          <w:lang w:val="en-US"/>
        </w:rPr>
      </w:pPr>
    </w:p>
    <w:p w14:paraId="7A7D18D8" w14:textId="0C87ACAD" w:rsidR="00216B30" w:rsidRPr="00216B30" w:rsidRDefault="00216B30" w:rsidP="00216B30">
      <w:pPr>
        <w:pStyle w:val="Lijstalinea"/>
        <w:numPr>
          <w:ilvl w:val="0"/>
          <w:numId w:val="17"/>
        </w:numPr>
        <w:rPr>
          <w:lang w:val="en-US"/>
        </w:rPr>
      </w:pPr>
      <w:r w:rsidRPr="00216B30">
        <w:rPr>
          <w:lang w:val="en-US"/>
        </w:rPr>
        <w:t>You don't feel ill or show any symptoms? Then a test is not necessary.</w:t>
      </w:r>
    </w:p>
    <w:p w14:paraId="2C2F1ED7" w14:textId="7C8EF891" w:rsidR="00216B30" w:rsidRPr="00216B30" w:rsidRDefault="00216B30" w:rsidP="00216B30">
      <w:pPr>
        <w:pStyle w:val="Lijstalinea"/>
        <w:numPr>
          <w:ilvl w:val="0"/>
          <w:numId w:val="17"/>
        </w:numPr>
        <w:rPr>
          <w:lang w:val="en-US"/>
        </w:rPr>
      </w:pPr>
      <w:r w:rsidRPr="00216B30">
        <w:rPr>
          <w:lang w:val="en-US"/>
        </w:rPr>
        <w:t>Are you feeling ill or starting to show symptoms? Then contact your doctor. He will decide whether a test is necessary.</w:t>
      </w:r>
    </w:p>
    <w:p w14:paraId="26BEE810" w14:textId="6906E72F" w:rsidR="00216B30" w:rsidRPr="00216B30" w:rsidRDefault="00216B30" w:rsidP="00216B30">
      <w:pPr>
        <w:pStyle w:val="Lijstalinea"/>
        <w:numPr>
          <w:ilvl w:val="0"/>
          <w:numId w:val="17"/>
        </w:numPr>
        <w:rPr>
          <w:lang w:val="en-US"/>
        </w:rPr>
      </w:pPr>
      <w:r w:rsidRPr="00216B30">
        <w:rPr>
          <w:lang w:val="en-US"/>
        </w:rPr>
        <w:t>Does the doctor decide to test you? If so, please notify us by e-mail at corona@ehb.be.</w:t>
      </w:r>
    </w:p>
    <w:p w14:paraId="651D4623" w14:textId="77777777" w:rsidR="00216B30" w:rsidRDefault="00216B30" w:rsidP="00216B30">
      <w:pPr>
        <w:rPr>
          <w:b/>
          <w:bCs/>
          <w:lang w:val="en-US"/>
        </w:rPr>
      </w:pPr>
    </w:p>
    <w:p w14:paraId="24113310" w14:textId="6B66E2F2" w:rsidR="00216B30" w:rsidRPr="00216B30" w:rsidRDefault="00216B30" w:rsidP="00216B30">
      <w:pPr>
        <w:rPr>
          <w:b/>
          <w:bCs/>
          <w:lang w:val="en-US"/>
        </w:rPr>
      </w:pPr>
      <w:r w:rsidRPr="00216B30">
        <w:rPr>
          <w:b/>
          <w:bCs/>
          <w:lang w:val="en-US"/>
        </w:rPr>
        <w:t>3. FOLLOW THE GENERAL MEASURES</w:t>
      </w:r>
    </w:p>
    <w:p w14:paraId="420CBF0B" w14:textId="3CEC992C" w:rsidR="00216B30" w:rsidRPr="00216B30" w:rsidRDefault="00216B30" w:rsidP="00216B30">
      <w:pPr>
        <w:pStyle w:val="Lijstalinea"/>
        <w:numPr>
          <w:ilvl w:val="0"/>
          <w:numId w:val="17"/>
        </w:numPr>
        <w:rPr>
          <w:lang w:val="en-US"/>
        </w:rPr>
      </w:pPr>
      <w:r w:rsidRPr="00216B30">
        <w:rPr>
          <w:lang w:val="en-US"/>
        </w:rPr>
        <w:t>Wash your hands regularly with soap and water. Do this several times a day, for 40 to 60 seconds. Dry your hands with a paper towel.</w:t>
      </w:r>
    </w:p>
    <w:p w14:paraId="7E09CFE0" w14:textId="2478968E" w:rsidR="00216B30" w:rsidRPr="00216B30" w:rsidRDefault="00216B30" w:rsidP="00216B30">
      <w:pPr>
        <w:pStyle w:val="Lijstalinea"/>
        <w:numPr>
          <w:ilvl w:val="0"/>
          <w:numId w:val="17"/>
        </w:numPr>
        <w:rPr>
          <w:lang w:val="en-US"/>
        </w:rPr>
      </w:pPr>
      <w:r w:rsidRPr="00216B30">
        <w:rPr>
          <w:lang w:val="en-US"/>
        </w:rPr>
        <w:t>Wear a mouth mask on campus and in other places where this is compulsory.</w:t>
      </w:r>
    </w:p>
    <w:p w14:paraId="5978BE22" w14:textId="781E394A" w:rsidR="00216B30" w:rsidRPr="00216B30" w:rsidRDefault="00216B30" w:rsidP="00216B30">
      <w:pPr>
        <w:pStyle w:val="Lijstalinea"/>
        <w:numPr>
          <w:ilvl w:val="0"/>
          <w:numId w:val="17"/>
        </w:numPr>
        <w:rPr>
          <w:lang w:val="en-US"/>
        </w:rPr>
      </w:pPr>
      <w:r w:rsidRPr="00216B30">
        <w:rPr>
          <w:lang w:val="en-US"/>
        </w:rPr>
        <w:t>Whenever possible, keep a minimum distance of 1.5 metres from other persons. Be extra vigilant in the vicinity of vulnerable persons.</w:t>
      </w:r>
    </w:p>
    <w:p w14:paraId="0822FEA3" w14:textId="7F3BA778" w:rsidR="00216B30" w:rsidRPr="00216B30" w:rsidRDefault="00216B30" w:rsidP="00216B30">
      <w:pPr>
        <w:pStyle w:val="Lijstalinea"/>
        <w:numPr>
          <w:ilvl w:val="0"/>
          <w:numId w:val="17"/>
        </w:numPr>
        <w:rPr>
          <w:lang w:val="en-US"/>
        </w:rPr>
      </w:pPr>
      <w:r w:rsidRPr="00216B30">
        <w:rPr>
          <w:lang w:val="en-US"/>
        </w:rPr>
        <w:t>Cough and sneeze into a handkerchief. Throw paper handkerchiefs immediately into a closed waste bin. Then wash your hands. Don't have a handkerchief? Then cough and sneeze into the crease of your elbow.</w:t>
      </w:r>
    </w:p>
    <w:p w14:paraId="418F765A" w14:textId="77777777" w:rsidR="00216B30" w:rsidRPr="00216B30" w:rsidRDefault="00216B30" w:rsidP="00216B30">
      <w:pPr>
        <w:rPr>
          <w:lang w:val="en-US"/>
        </w:rPr>
      </w:pPr>
    </w:p>
    <w:p w14:paraId="4F84ACE9" w14:textId="73BE6CF5" w:rsidR="007B541E" w:rsidRPr="00216B30" w:rsidRDefault="007B541E" w:rsidP="00216B30">
      <w:pPr>
        <w:rPr>
          <w:lang w:val="en-US"/>
        </w:rPr>
      </w:pPr>
    </w:p>
    <w:sectPr w:rsidR="007B541E" w:rsidRPr="00216B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ECE9" w14:textId="77777777" w:rsidR="00193312" w:rsidRDefault="00193312" w:rsidP="00216B30">
      <w:pPr>
        <w:spacing w:after="0"/>
      </w:pPr>
      <w:r>
        <w:separator/>
      </w:r>
    </w:p>
  </w:endnote>
  <w:endnote w:type="continuationSeparator" w:id="0">
    <w:p w14:paraId="228C76B3" w14:textId="77777777" w:rsidR="00193312" w:rsidRDefault="00193312" w:rsidP="00216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lack">
    <w:panose1 w:val="02000604040000020004"/>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2A3D" w14:textId="4D45DD2D" w:rsidR="00216B30" w:rsidRPr="00216B30" w:rsidRDefault="00216B30" w:rsidP="00216B30">
    <w:pPr>
      <w:pStyle w:val="Voettekst"/>
      <w:jc w:val="right"/>
      <w:rPr>
        <w:i/>
        <w:iCs/>
        <w:sz w:val="16"/>
        <w:szCs w:val="18"/>
      </w:rPr>
    </w:pPr>
    <w:r w:rsidRPr="00216B30">
      <w:rPr>
        <w:i/>
        <w:iCs/>
        <w:sz w:val="16"/>
        <w:szCs w:val="18"/>
      </w:rPr>
      <w:t>Vertaald met deepl. EhB neemt geen verantwoordelijk op ivm de inhoud</w:t>
    </w:r>
    <w:r>
      <w:rPr>
        <w:i/>
        <w:iCs/>
        <w:sz w:val="16"/>
        <w:szCs w:val="18"/>
      </w:rPr>
      <w:t xml:space="preserve"> van deze tekst</w:t>
    </w:r>
    <w:r w:rsidRPr="00216B30">
      <w:rPr>
        <w:i/>
        <w:iCs/>
        <w:sz w:val="16"/>
        <w:szCs w:val="18"/>
      </w:rPr>
      <w:t>.</w:t>
    </w:r>
  </w:p>
  <w:p w14:paraId="69545953" w14:textId="77777777" w:rsidR="00216B30" w:rsidRDefault="00216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29D6" w14:textId="77777777" w:rsidR="00193312" w:rsidRDefault="00193312" w:rsidP="00216B30">
      <w:pPr>
        <w:spacing w:after="0"/>
      </w:pPr>
      <w:r>
        <w:separator/>
      </w:r>
    </w:p>
  </w:footnote>
  <w:footnote w:type="continuationSeparator" w:id="0">
    <w:p w14:paraId="3D9C547E" w14:textId="77777777" w:rsidR="00193312" w:rsidRDefault="00193312" w:rsidP="00216B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5B2"/>
    <w:multiLevelType w:val="multilevel"/>
    <w:tmpl w:val="1B805C64"/>
    <w:lvl w:ilvl="0">
      <w:start w:val="1"/>
      <w:numFmt w:val="lowerLetter"/>
      <w:pStyle w:val="Lijstalinea"/>
      <w:lvlText w:val="%1."/>
      <w:lvlJc w:val="left"/>
      <w:pPr>
        <w:ind w:left="284" w:hanging="284"/>
      </w:pPr>
      <w:rPr>
        <w:rFonts w:hint="default"/>
      </w:rPr>
    </w:lvl>
    <w:lvl w:ilvl="1">
      <w:numFmt w:val="bullet"/>
      <w:pStyle w:val="Lijstalinea2"/>
      <w:lvlText w:val="─"/>
      <w:lvlJc w:val="left"/>
      <w:pPr>
        <w:ind w:left="568" w:hanging="284"/>
      </w:pPr>
      <w:rPr>
        <w:rFonts w:ascii="Calibri" w:eastAsia="Calibr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08A83752"/>
    <w:multiLevelType w:val="hybridMultilevel"/>
    <w:tmpl w:val="F050E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360BB6"/>
    <w:multiLevelType w:val="multilevel"/>
    <w:tmpl w:val="E1505F60"/>
    <w:lvl w:ilvl="0">
      <w:start w:val="1"/>
      <w:numFmt w:val="decimal"/>
      <w:pStyle w:val="Kop1"/>
      <w:lvlText w:val="%1."/>
      <w:lvlJc w:val="left"/>
      <w:pPr>
        <w:ind w:left="1000" w:hanging="432"/>
      </w:pPr>
    </w:lvl>
    <w:lvl w:ilvl="1">
      <w:start w:val="1"/>
      <w:numFmt w:val="decimal"/>
      <w:pStyle w:val="Kop2"/>
      <w:lvlText w:val="%1.%2"/>
      <w:lvlJc w:val="left"/>
      <w:pPr>
        <w:ind w:left="576" w:hanging="576"/>
      </w:pPr>
      <w:rPr>
        <w:rFonts w:ascii="Gotham Black" w:hAnsi="Gotham Black" w:hint="default"/>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14C16B1"/>
    <w:multiLevelType w:val="multilevel"/>
    <w:tmpl w:val="987C492E"/>
    <w:lvl w:ilvl="0">
      <w:start w:val="1"/>
      <w:numFmt w:val="lowerLetter"/>
      <w:pStyle w:val="opsomming"/>
      <w:lvlText w:val="%1."/>
      <w:lvlJc w:val="left"/>
      <w:pPr>
        <w:ind w:left="852" w:hanging="284"/>
      </w:pPr>
      <w:rPr>
        <w:rFonts w:hint="default"/>
      </w:rPr>
    </w:lvl>
    <w:lvl w:ilvl="1">
      <w:numFmt w:val="bullet"/>
      <w:lvlText w:val="─"/>
      <w:lvlJc w:val="left"/>
      <w:pPr>
        <w:ind w:left="1134" w:hanging="283"/>
      </w:pPr>
      <w:rPr>
        <w:rFonts w:ascii="Calibri" w:hAnsi="Calibri" w:hint="default"/>
      </w:rPr>
    </w:lvl>
    <w:lvl w:ilvl="2">
      <w:start w:val="1"/>
      <w:numFmt w:val="bullet"/>
      <w:lvlText w:val=""/>
      <w:lvlJc w:val="left"/>
      <w:pPr>
        <w:ind w:left="1418" w:hanging="284"/>
      </w:pPr>
      <w:rPr>
        <w:rFonts w:ascii="Wingdings" w:hAnsi="Wingdings" w:hint="default"/>
      </w:rPr>
    </w:lvl>
    <w:lvl w:ilvl="3">
      <w:numFmt w:val="bullet"/>
      <w:lvlText w:val="─"/>
      <w:lvlJc w:val="left"/>
      <w:pPr>
        <w:ind w:left="1701" w:hanging="283"/>
      </w:pPr>
      <w:rPr>
        <w:rFonts w:ascii="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pStyle w:val="lijstalinea3"/>
      <w:lvlText w:val=""/>
      <w:lvlJc w:val="left"/>
      <w:pPr>
        <w:ind w:left="297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30AD2468"/>
    <w:multiLevelType w:val="hybridMultilevel"/>
    <w:tmpl w:val="EBB044FC"/>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C1430E"/>
    <w:multiLevelType w:val="hybridMultilevel"/>
    <w:tmpl w:val="5E2886BA"/>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EB4E3A"/>
    <w:multiLevelType w:val="hybridMultilevel"/>
    <w:tmpl w:val="A0263BD8"/>
    <w:lvl w:ilvl="0" w:tplc="F258E0C4">
      <w:start w:val="1"/>
      <w:numFmt w:val="bullet"/>
      <w:lvlText w:val="-"/>
      <w:lvlJc w:val="left"/>
      <w:pPr>
        <w:ind w:left="720" w:hanging="360"/>
      </w:pPr>
      <w:rPr>
        <w:rFonts w:ascii="Verdana" w:eastAsia="Calibri" w:hAnsi="Verdana" w:cs="Times New Roman" w:hint="default"/>
      </w:rPr>
    </w:lvl>
    <w:lvl w:ilvl="1" w:tplc="5E86D294">
      <w:start w:val="1"/>
      <w:numFmt w:val="bullet"/>
      <w:lvlText w:val=""/>
      <w:lvlJc w:val="left"/>
      <w:pPr>
        <w:ind w:left="1440" w:hanging="360"/>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0E6E34"/>
    <w:multiLevelType w:val="hybridMultilevel"/>
    <w:tmpl w:val="04823E2C"/>
    <w:lvl w:ilvl="0" w:tplc="F258E0C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 w:numId="14">
    <w:abstractNumId w:val="0"/>
  </w:num>
  <w:num w:numId="15">
    <w:abstractNumId w:val="3"/>
  </w:num>
  <w:num w:numId="16">
    <w:abstractNumId w:val="1"/>
  </w:num>
  <w:num w:numId="17">
    <w:abstractNumId w:val="6"/>
  </w:num>
  <w:num w:numId="18">
    <w:abstractNumId w:val="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30"/>
    <w:rsid w:val="00193312"/>
    <w:rsid w:val="00216B30"/>
    <w:rsid w:val="007B541E"/>
    <w:rsid w:val="007C585C"/>
    <w:rsid w:val="00B86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BEA1"/>
  <w15:chartTrackingRefBased/>
  <w15:docId w15:val="{F71956D3-54E3-42ED-8C7A-0704FE5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18A"/>
    <w:pPr>
      <w:spacing w:after="200"/>
      <w:jc w:val="both"/>
    </w:pPr>
    <w:rPr>
      <w:rFonts w:ascii="Verdana" w:hAnsi="Verdana"/>
      <w:noProof/>
      <w:szCs w:val="22"/>
    </w:rPr>
  </w:style>
  <w:style w:type="paragraph" w:styleId="Kop1">
    <w:name w:val="heading 1"/>
    <w:aliases w:val="Kop 1 - Titel"/>
    <w:basedOn w:val="Titel"/>
    <w:next w:val="Standaard"/>
    <w:link w:val="Kop1Char"/>
    <w:uiPriority w:val="9"/>
    <w:qFormat/>
    <w:rsid w:val="00B8618A"/>
    <w:pPr>
      <w:numPr>
        <w:numId w:val="11"/>
      </w:numPr>
      <w:pBdr>
        <w:bottom w:val="single" w:sz="4" w:space="1" w:color="auto"/>
      </w:pBdr>
      <w:spacing w:before="600" w:after="200"/>
      <w:contextualSpacing w:val="0"/>
      <w:jc w:val="left"/>
      <w:outlineLvl w:val="0"/>
    </w:pPr>
    <w:rPr>
      <w:rFonts w:ascii="Gotham Black" w:eastAsia="Calibri" w:hAnsi="Gotham Black"/>
      <w:b/>
      <w:color w:val="FF0000"/>
      <w:spacing w:val="0"/>
      <w:kern w:val="0"/>
      <w:sz w:val="36"/>
      <w:szCs w:val="32"/>
    </w:rPr>
  </w:style>
  <w:style w:type="paragraph" w:styleId="Kop2">
    <w:name w:val="heading 2"/>
    <w:basedOn w:val="Standaard"/>
    <w:next w:val="Standaard"/>
    <w:link w:val="Kop2Char"/>
    <w:uiPriority w:val="9"/>
    <w:unhideWhenUsed/>
    <w:qFormat/>
    <w:rsid w:val="00B8618A"/>
    <w:pPr>
      <w:keepNext/>
      <w:keepLines/>
      <w:numPr>
        <w:ilvl w:val="1"/>
        <w:numId w:val="11"/>
      </w:numPr>
      <w:spacing w:before="480" w:after="120" w:line="240" w:lineRule="atLeast"/>
      <w:jc w:val="left"/>
      <w:outlineLvl w:val="1"/>
    </w:pPr>
    <w:rPr>
      <w:rFonts w:eastAsiaTheme="majorEastAsia" w:cstheme="majorBidi"/>
      <w:b/>
      <w:bCs/>
      <w:color w:val="25B4B1"/>
      <w:sz w:val="28"/>
      <w:szCs w:val="24"/>
    </w:rPr>
  </w:style>
  <w:style w:type="paragraph" w:styleId="Kop3">
    <w:name w:val="heading 3"/>
    <w:basedOn w:val="Kop2"/>
    <w:next w:val="Standaard"/>
    <w:link w:val="Kop3Char"/>
    <w:uiPriority w:val="9"/>
    <w:unhideWhenUsed/>
    <w:qFormat/>
    <w:rsid w:val="00B8618A"/>
    <w:pPr>
      <w:numPr>
        <w:ilvl w:val="2"/>
      </w:numPr>
      <w:outlineLvl w:val="2"/>
    </w:pPr>
    <w:rPr>
      <w:b w:val="0"/>
    </w:rPr>
  </w:style>
  <w:style w:type="paragraph" w:styleId="Kop5">
    <w:name w:val="heading 5"/>
    <w:basedOn w:val="Standaard"/>
    <w:next w:val="Standaard"/>
    <w:link w:val="Kop5Char"/>
    <w:uiPriority w:val="9"/>
    <w:semiHidden/>
    <w:unhideWhenUsed/>
    <w:qFormat/>
    <w:rsid w:val="00B8618A"/>
    <w:pPr>
      <w:keepNext/>
      <w:keepLines/>
      <w:numPr>
        <w:ilvl w:val="4"/>
        <w:numId w:val="11"/>
      </w:numPr>
      <w:spacing w:before="200" w:after="0"/>
      <w:outlineLvl w:val="4"/>
    </w:pPr>
    <w:rPr>
      <w:rFonts w:eastAsiaTheme="majorEastAsia" w:cstheme="majorBidi"/>
      <w:sz w:val="24"/>
    </w:rPr>
  </w:style>
  <w:style w:type="paragraph" w:styleId="Kop6">
    <w:name w:val="heading 6"/>
    <w:basedOn w:val="Standaard"/>
    <w:next w:val="Standaard"/>
    <w:link w:val="Kop6Char"/>
    <w:uiPriority w:val="9"/>
    <w:semiHidden/>
    <w:unhideWhenUsed/>
    <w:qFormat/>
    <w:rsid w:val="00B8618A"/>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B8618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8618A"/>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8618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link w:val="InleidingChar"/>
    <w:qFormat/>
    <w:rsid w:val="00B8618A"/>
    <w:rPr>
      <w:i/>
    </w:rPr>
  </w:style>
  <w:style w:type="character" w:customStyle="1" w:styleId="InleidingChar">
    <w:name w:val="Inleiding Char"/>
    <w:link w:val="Inleiding"/>
    <w:rsid w:val="00B8618A"/>
    <w:rPr>
      <w:rFonts w:ascii="Verdana" w:hAnsi="Verdana"/>
      <w:i/>
      <w:noProof/>
      <w:szCs w:val="22"/>
    </w:rPr>
  </w:style>
  <w:style w:type="paragraph" w:customStyle="1" w:styleId="Praktijkvoorbeeld">
    <w:name w:val="Praktijkvoorbeeld"/>
    <w:basedOn w:val="Standaard"/>
    <w:link w:val="PraktijkvoorbeeldChar"/>
    <w:qFormat/>
    <w:rsid w:val="00B8618A"/>
    <w:pPr>
      <w:pBdr>
        <w:top w:val="single" w:sz="4" w:space="1" w:color="auto"/>
        <w:left w:val="single" w:sz="4" w:space="4" w:color="auto"/>
        <w:bottom w:val="single" w:sz="4" w:space="1" w:color="auto"/>
        <w:right w:val="single" w:sz="4" w:space="4" w:color="auto"/>
      </w:pBdr>
    </w:pPr>
    <w:rPr>
      <w:szCs w:val="20"/>
    </w:rPr>
  </w:style>
  <w:style w:type="character" w:customStyle="1" w:styleId="PraktijkvoorbeeldChar">
    <w:name w:val="Praktijkvoorbeeld Char"/>
    <w:link w:val="Praktijkvoorbeeld"/>
    <w:rsid w:val="00B8618A"/>
    <w:rPr>
      <w:rFonts w:ascii="Verdana" w:hAnsi="Verdana"/>
      <w:noProof/>
    </w:rPr>
  </w:style>
  <w:style w:type="paragraph" w:customStyle="1" w:styleId="opsomming">
    <w:name w:val="opsomming"/>
    <w:basedOn w:val="Lijstalinea"/>
    <w:link w:val="opsommingChar"/>
    <w:qFormat/>
    <w:rsid w:val="00B8618A"/>
    <w:pPr>
      <w:numPr>
        <w:numId w:val="15"/>
      </w:numPr>
      <w:tabs>
        <w:tab w:val="left" w:pos="426"/>
      </w:tabs>
    </w:pPr>
  </w:style>
  <w:style w:type="character" w:customStyle="1" w:styleId="opsommingChar">
    <w:name w:val="opsomming Char"/>
    <w:link w:val="opsomming"/>
    <w:rsid w:val="00B8618A"/>
    <w:rPr>
      <w:rFonts w:ascii="Verdana" w:hAnsi="Verdana"/>
      <w:noProof/>
      <w:szCs w:val="22"/>
    </w:rPr>
  </w:style>
  <w:style w:type="paragraph" w:styleId="Lijstalinea">
    <w:name w:val="List Paragraph"/>
    <w:aliases w:val="Lijstalinea1"/>
    <w:basedOn w:val="Standaard"/>
    <w:link w:val="LijstalineaChar"/>
    <w:uiPriority w:val="34"/>
    <w:qFormat/>
    <w:rsid w:val="00B8618A"/>
    <w:pPr>
      <w:numPr>
        <w:numId w:val="14"/>
      </w:numPr>
      <w:spacing w:after="0"/>
      <w:contextualSpacing/>
    </w:pPr>
  </w:style>
  <w:style w:type="paragraph" w:customStyle="1" w:styleId="Lijstalinea2">
    <w:name w:val="Lijstalinea2"/>
    <w:basedOn w:val="Lijstalinea"/>
    <w:link w:val="Lijstalinea2Char"/>
    <w:qFormat/>
    <w:rsid w:val="00B8618A"/>
    <w:pPr>
      <w:numPr>
        <w:ilvl w:val="1"/>
      </w:numPr>
    </w:pPr>
  </w:style>
  <w:style w:type="character" w:customStyle="1" w:styleId="Lijstalinea2Char">
    <w:name w:val="Lijstalinea2 Char"/>
    <w:link w:val="Lijstalinea2"/>
    <w:rsid w:val="00B8618A"/>
    <w:rPr>
      <w:rFonts w:ascii="Verdana" w:hAnsi="Verdana"/>
      <w:noProof/>
      <w:szCs w:val="22"/>
    </w:rPr>
  </w:style>
  <w:style w:type="paragraph" w:customStyle="1" w:styleId="lijstalinea3">
    <w:name w:val="lijstalinea3"/>
    <w:basedOn w:val="opsomming"/>
    <w:link w:val="lijstalinea3Char"/>
    <w:qFormat/>
    <w:rsid w:val="00B8618A"/>
    <w:pPr>
      <w:numPr>
        <w:ilvl w:val="6"/>
      </w:numPr>
    </w:pPr>
  </w:style>
  <w:style w:type="character" w:customStyle="1" w:styleId="lijstalinea3Char">
    <w:name w:val="lijstalinea3 Char"/>
    <w:link w:val="lijstalinea3"/>
    <w:rsid w:val="00B8618A"/>
    <w:rPr>
      <w:rFonts w:ascii="Verdana" w:hAnsi="Verdana"/>
      <w:noProof/>
      <w:szCs w:val="22"/>
    </w:rPr>
  </w:style>
  <w:style w:type="paragraph" w:customStyle="1" w:styleId="inhoudstafel">
    <w:name w:val="inhoudstafel"/>
    <w:basedOn w:val="Kop1"/>
    <w:link w:val="inhoudstafelChar"/>
    <w:qFormat/>
    <w:rsid w:val="00B8618A"/>
    <w:pPr>
      <w:numPr>
        <w:numId w:val="0"/>
      </w:numPr>
      <w:ind w:left="426"/>
    </w:pPr>
    <w:rPr>
      <w:rFonts w:cs="Times New Roman"/>
    </w:rPr>
  </w:style>
  <w:style w:type="character" w:customStyle="1" w:styleId="inhoudstafelChar">
    <w:name w:val="inhoudstafel Char"/>
    <w:link w:val="inhoudstafel"/>
    <w:rsid w:val="00B8618A"/>
    <w:rPr>
      <w:rFonts w:ascii="Gotham Black" w:hAnsi="Gotham Black"/>
      <w:b/>
      <w:noProof/>
      <w:color w:val="FF0000"/>
      <w:sz w:val="36"/>
      <w:szCs w:val="32"/>
    </w:rPr>
  </w:style>
  <w:style w:type="character" w:customStyle="1" w:styleId="Kop1Char">
    <w:name w:val="Kop 1 Char"/>
    <w:aliases w:val="Kop 1 - Titel Char"/>
    <w:link w:val="Kop1"/>
    <w:uiPriority w:val="9"/>
    <w:rsid w:val="00B8618A"/>
    <w:rPr>
      <w:rFonts w:ascii="Gotham Black" w:hAnsi="Gotham Black" w:cstheme="majorBidi"/>
      <w:b/>
      <w:noProof/>
      <w:color w:val="FF0000"/>
      <w:sz w:val="36"/>
      <w:szCs w:val="32"/>
    </w:rPr>
  </w:style>
  <w:style w:type="paragraph" w:customStyle="1" w:styleId="onderschriftbijafbeeldingofgrafiek">
    <w:name w:val="onderschrift bij afbeelding of grafiek"/>
    <w:basedOn w:val="Bijschrift"/>
    <w:link w:val="onderschriftbijafbeeldingofgrafiekChar"/>
    <w:qFormat/>
    <w:rsid w:val="00B8618A"/>
  </w:style>
  <w:style w:type="character" w:customStyle="1" w:styleId="onderschriftbijafbeeldingofgrafiekChar">
    <w:name w:val="onderschrift bij afbeelding of grafiek Char"/>
    <w:link w:val="onderschriftbijafbeeldingofgrafiek"/>
    <w:rsid w:val="00B8618A"/>
    <w:rPr>
      <w:rFonts w:ascii="Verdana" w:hAnsi="Verdana"/>
      <w:b/>
      <w:bCs/>
      <w:noProof/>
      <w:sz w:val="18"/>
      <w:szCs w:val="18"/>
    </w:rPr>
  </w:style>
  <w:style w:type="paragraph" w:styleId="Bijschrift">
    <w:name w:val="caption"/>
    <w:basedOn w:val="Standaard"/>
    <w:next w:val="Standaard"/>
    <w:uiPriority w:val="35"/>
    <w:semiHidden/>
    <w:unhideWhenUsed/>
    <w:qFormat/>
    <w:rsid w:val="00B8618A"/>
    <w:rPr>
      <w:b/>
      <w:bCs/>
      <w:sz w:val="18"/>
      <w:szCs w:val="18"/>
    </w:rPr>
  </w:style>
  <w:style w:type="paragraph" w:styleId="Titel">
    <w:name w:val="Title"/>
    <w:basedOn w:val="Standaard"/>
    <w:next w:val="Standaard"/>
    <w:link w:val="TitelChar"/>
    <w:uiPriority w:val="10"/>
    <w:rsid w:val="00B8618A"/>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18A"/>
    <w:rPr>
      <w:rFonts w:asciiTheme="majorHAnsi" w:eastAsiaTheme="majorEastAsia" w:hAnsiTheme="majorHAnsi" w:cstheme="majorBidi"/>
      <w:noProof/>
      <w:spacing w:val="-10"/>
      <w:kern w:val="28"/>
      <w:sz w:val="56"/>
      <w:szCs w:val="56"/>
    </w:rPr>
  </w:style>
  <w:style w:type="character" w:customStyle="1" w:styleId="Kop2Char">
    <w:name w:val="Kop 2 Char"/>
    <w:link w:val="Kop2"/>
    <w:uiPriority w:val="9"/>
    <w:rsid w:val="00B8618A"/>
    <w:rPr>
      <w:rFonts w:ascii="Verdana" w:eastAsiaTheme="majorEastAsia" w:hAnsi="Verdana" w:cstheme="majorBidi"/>
      <w:b/>
      <w:bCs/>
      <w:noProof/>
      <w:color w:val="25B4B1"/>
      <w:sz w:val="28"/>
      <w:szCs w:val="24"/>
    </w:rPr>
  </w:style>
  <w:style w:type="character" w:customStyle="1" w:styleId="Kop3Char">
    <w:name w:val="Kop 3 Char"/>
    <w:link w:val="Kop3"/>
    <w:uiPriority w:val="9"/>
    <w:rsid w:val="00B8618A"/>
    <w:rPr>
      <w:rFonts w:ascii="Verdana" w:eastAsiaTheme="majorEastAsia" w:hAnsi="Verdana" w:cstheme="majorBidi"/>
      <w:bCs/>
      <w:noProof/>
      <w:color w:val="25B4B1"/>
      <w:sz w:val="28"/>
      <w:szCs w:val="24"/>
    </w:rPr>
  </w:style>
  <w:style w:type="character" w:customStyle="1" w:styleId="Kop5Char">
    <w:name w:val="Kop 5 Char"/>
    <w:basedOn w:val="Standaardalinea-lettertype"/>
    <w:link w:val="Kop5"/>
    <w:uiPriority w:val="9"/>
    <w:semiHidden/>
    <w:rsid w:val="00B8618A"/>
    <w:rPr>
      <w:rFonts w:ascii="Verdana" w:eastAsiaTheme="majorEastAsia" w:hAnsi="Verdana" w:cstheme="majorBidi"/>
      <w:noProof/>
      <w:sz w:val="24"/>
      <w:szCs w:val="22"/>
    </w:rPr>
  </w:style>
  <w:style w:type="character" w:customStyle="1" w:styleId="Kop6Char">
    <w:name w:val="Kop 6 Char"/>
    <w:basedOn w:val="Standaardalinea-lettertype"/>
    <w:link w:val="Kop6"/>
    <w:uiPriority w:val="9"/>
    <w:semiHidden/>
    <w:rsid w:val="00B8618A"/>
    <w:rPr>
      <w:rFonts w:asciiTheme="majorHAnsi" w:eastAsiaTheme="majorEastAsia" w:hAnsiTheme="majorHAnsi" w:cstheme="majorBidi"/>
      <w:i/>
      <w:iCs/>
      <w:noProof/>
      <w:color w:val="1F3763" w:themeColor="accent1" w:themeShade="7F"/>
      <w:szCs w:val="22"/>
    </w:rPr>
  </w:style>
  <w:style w:type="character" w:customStyle="1" w:styleId="Kop7Char">
    <w:name w:val="Kop 7 Char"/>
    <w:basedOn w:val="Standaardalinea-lettertype"/>
    <w:link w:val="Kop7"/>
    <w:uiPriority w:val="9"/>
    <w:semiHidden/>
    <w:rsid w:val="00B8618A"/>
    <w:rPr>
      <w:rFonts w:asciiTheme="majorHAnsi" w:eastAsiaTheme="majorEastAsia" w:hAnsiTheme="majorHAnsi" w:cstheme="majorBidi"/>
      <w:i/>
      <w:iCs/>
      <w:noProof/>
      <w:color w:val="404040" w:themeColor="text1" w:themeTint="BF"/>
      <w:szCs w:val="22"/>
    </w:rPr>
  </w:style>
  <w:style w:type="character" w:customStyle="1" w:styleId="Kop8Char">
    <w:name w:val="Kop 8 Char"/>
    <w:basedOn w:val="Standaardalinea-lettertype"/>
    <w:link w:val="Kop8"/>
    <w:uiPriority w:val="9"/>
    <w:semiHidden/>
    <w:rsid w:val="00B8618A"/>
    <w:rPr>
      <w:rFonts w:asciiTheme="majorHAnsi" w:eastAsiaTheme="majorEastAsia" w:hAnsiTheme="majorHAnsi" w:cstheme="majorBidi"/>
      <w:noProof/>
      <w:color w:val="404040" w:themeColor="text1" w:themeTint="BF"/>
    </w:rPr>
  </w:style>
  <w:style w:type="character" w:customStyle="1" w:styleId="Kop9Char">
    <w:name w:val="Kop 9 Char"/>
    <w:basedOn w:val="Standaardalinea-lettertype"/>
    <w:link w:val="Kop9"/>
    <w:uiPriority w:val="9"/>
    <w:semiHidden/>
    <w:rsid w:val="00B8618A"/>
    <w:rPr>
      <w:rFonts w:asciiTheme="majorHAnsi" w:eastAsiaTheme="majorEastAsia" w:hAnsiTheme="majorHAnsi" w:cstheme="majorBidi"/>
      <w:i/>
      <w:iCs/>
      <w:noProof/>
      <w:color w:val="404040" w:themeColor="text1" w:themeTint="BF"/>
    </w:rPr>
  </w:style>
  <w:style w:type="paragraph" w:styleId="Ondertitel">
    <w:name w:val="Subtitle"/>
    <w:basedOn w:val="Standaard"/>
    <w:next w:val="Standaard"/>
    <w:link w:val="OndertitelChar"/>
    <w:uiPriority w:val="11"/>
    <w:qFormat/>
    <w:rsid w:val="00B8618A"/>
    <w:pPr>
      <w:jc w:val="left"/>
    </w:pPr>
    <w:rPr>
      <w:b/>
      <w:sz w:val="24"/>
    </w:rPr>
  </w:style>
  <w:style w:type="character" w:customStyle="1" w:styleId="OndertitelChar">
    <w:name w:val="Ondertitel Char"/>
    <w:link w:val="Ondertitel"/>
    <w:uiPriority w:val="11"/>
    <w:rsid w:val="00B8618A"/>
    <w:rPr>
      <w:rFonts w:ascii="Verdana" w:hAnsi="Verdana"/>
      <w:b/>
      <w:noProof/>
      <w:sz w:val="24"/>
      <w:szCs w:val="22"/>
    </w:rPr>
  </w:style>
  <w:style w:type="character" w:styleId="Nadruk">
    <w:name w:val="Emphasis"/>
    <w:uiPriority w:val="20"/>
    <w:qFormat/>
    <w:rsid w:val="00B8618A"/>
    <w:rPr>
      <w:i/>
      <w:iCs/>
    </w:rPr>
  </w:style>
  <w:style w:type="character" w:customStyle="1" w:styleId="LijstalineaChar">
    <w:name w:val="Lijstalinea Char"/>
    <w:aliases w:val="Lijstalinea1 Char"/>
    <w:link w:val="Lijstalinea"/>
    <w:uiPriority w:val="34"/>
    <w:rsid w:val="00B8618A"/>
    <w:rPr>
      <w:rFonts w:ascii="Verdana" w:hAnsi="Verdana"/>
      <w:noProof/>
      <w:szCs w:val="22"/>
    </w:rPr>
  </w:style>
  <w:style w:type="paragraph" w:styleId="Citaat">
    <w:name w:val="Quote"/>
    <w:basedOn w:val="Standaard"/>
    <w:next w:val="Standaard"/>
    <w:link w:val="CitaatChar"/>
    <w:uiPriority w:val="29"/>
    <w:qFormat/>
    <w:rsid w:val="00B8618A"/>
    <w:rPr>
      <w:i/>
      <w:szCs w:val="20"/>
    </w:rPr>
  </w:style>
  <w:style w:type="character" w:customStyle="1" w:styleId="CitaatChar">
    <w:name w:val="Citaat Char"/>
    <w:link w:val="Citaat"/>
    <w:uiPriority w:val="29"/>
    <w:rsid w:val="00B8618A"/>
    <w:rPr>
      <w:rFonts w:ascii="Verdana" w:hAnsi="Verdana"/>
      <w:i/>
      <w:noProof/>
    </w:rPr>
  </w:style>
  <w:style w:type="paragraph" w:styleId="Koptekst">
    <w:name w:val="header"/>
    <w:basedOn w:val="Standaard"/>
    <w:link w:val="KoptekstChar"/>
    <w:uiPriority w:val="99"/>
    <w:unhideWhenUsed/>
    <w:rsid w:val="00216B30"/>
    <w:pPr>
      <w:tabs>
        <w:tab w:val="center" w:pos="4536"/>
        <w:tab w:val="right" w:pos="9072"/>
      </w:tabs>
      <w:spacing w:after="0"/>
    </w:pPr>
  </w:style>
  <w:style w:type="character" w:customStyle="1" w:styleId="KoptekstChar">
    <w:name w:val="Koptekst Char"/>
    <w:basedOn w:val="Standaardalinea-lettertype"/>
    <w:link w:val="Koptekst"/>
    <w:uiPriority w:val="99"/>
    <w:rsid w:val="00216B30"/>
    <w:rPr>
      <w:rFonts w:ascii="Verdana" w:hAnsi="Verdana"/>
      <w:noProof/>
      <w:szCs w:val="22"/>
    </w:rPr>
  </w:style>
  <w:style w:type="paragraph" w:styleId="Voettekst">
    <w:name w:val="footer"/>
    <w:basedOn w:val="Standaard"/>
    <w:link w:val="VoettekstChar"/>
    <w:uiPriority w:val="99"/>
    <w:unhideWhenUsed/>
    <w:rsid w:val="00216B30"/>
    <w:pPr>
      <w:tabs>
        <w:tab w:val="center" w:pos="4536"/>
        <w:tab w:val="right" w:pos="9072"/>
      </w:tabs>
      <w:spacing w:after="0"/>
    </w:pPr>
  </w:style>
  <w:style w:type="character" w:customStyle="1" w:styleId="VoettekstChar">
    <w:name w:val="Voettekst Char"/>
    <w:basedOn w:val="Standaardalinea-lettertype"/>
    <w:link w:val="Voettekst"/>
    <w:uiPriority w:val="99"/>
    <w:rsid w:val="00216B30"/>
    <w:rPr>
      <w:rFonts w:ascii="Verdana" w:hAnsi="Verdana"/>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2952</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Dorien</dc:creator>
  <cp:keywords/>
  <dc:description/>
  <cp:lastModifiedBy>BROUWER Dorien</cp:lastModifiedBy>
  <cp:revision>1</cp:revision>
  <dcterms:created xsi:type="dcterms:W3CDTF">2021-10-15T09:34:00Z</dcterms:created>
  <dcterms:modified xsi:type="dcterms:W3CDTF">2021-10-15T09:38:00Z</dcterms:modified>
</cp:coreProperties>
</file>