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1555" w14:textId="77777777" w:rsidR="008A125D" w:rsidRPr="003D490C" w:rsidRDefault="008A125D" w:rsidP="003D490C">
      <w:pPr>
        <w:jc w:val="center"/>
        <w:rPr>
          <w:rFonts w:asciiTheme="minorHAnsi" w:hAnsiTheme="minorHAnsi"/>
          <w:sz w:val="28"/>
          <w:lang w:val="en-US"/>
        </w:rPr>
      </w:pPr>
      <w:r w:rsidRPr="003D490C">
        <w:rPr>
          <w:rFonts w:asciiTheme="minorHAnsi" w:hAnsiTheme="minorHAnsi"/>
          <w:sz w:val="28"/>
          <w:lang w:val="en-US"/>
        </w:rPr>
        <w:t>Vacaturebeschrijving</w:t>
      </w:r>
    </w:p>
    <w:tbl>
      <w:tblPr>
        <w:tblStyle w:val="Tabelraster"/>
        <w:tblW w:w="0" w:type="auto"/>
        <w:tblInd w:w="108" w:type="dxa"/>
        <w:tblBorders>
          <w:top w:val="single" w:sz="4" w:space="0" w:color="C91715" w:themeColor="background1" w:themeShade="A6"/>
          <w:left w:val="single" w:sz="4" w:space="0" w:color="C91715" w:themeColor="background1" w:themeShade="A6"/>
          <w:bottom w:val="single" w:sz="4" w:space="0" w:color="C91715" w:themeColor="background1" w:themeShade="A6"/>
          <w:right w:val="single" w:sz="4" w:space="0" w:color="C91715" w:themeColor="background1" w:themeShade="A6"/>
          <w:insideH w:val="single" w:sz="4" w:space="0" w:color="C91715" w:themeColor="background1" w:themeShade="A6"/>
          <w:insideV w:val="single" w:sz="4" w:space="0" w:color="C91715" w:themeColor="background1" w:themeShade="A6"/>
        </w:tblBorders>
        <w:shd w:val="pct20" w:color="auto" w:fill="auto"/>
        <w:tblLook w:val="04A0" w:firstRow="1" w:lastRow="0" w:firstColumn="1" w:lastColumn="0" w:noHBand="0" w:noVBand="1"/>
      </w:tblPr>
      <w:tblGrid>
        <w:gridCol w:w="3064"/>
        <w:gridCol w:w="5888"/>
      </w:tblGrid>
      <w:tr w:rsidR="008A125D" w:rsidRPr="003D490C" w14:paraId="19FB52EF" w14:textId="77777777" w:rsidTr="004C5712">
        <w:tc>
          <w:tcPr>
            <w:tcW w:w="3064" w:type="dxa"/>
            <w:shd w:val="pct20" w:color="auto" w:fill="auto"/>
          </w:tcPr>
          <w:p w14:paraId="0F0C87DE" w14:textId="77777777" w:rsidR="008A125D" w:rsidRPr="003D490C" w:rsidRDefault="008A125D" w:rsidP="003D490C">
            <w:pPr>
              <w:jc w:val="both"/>
              <w:rPr>
                <w:rFonts w:asciiTheme="minorHAnsi" w:hAnsiTheme="minorHAnsi" w:cs="Arial"/>
                <w:b/>
                <w:szCs w:val="20"/>
              </w:rPr>
            </w:pPr>
            <w:r w:rsidRPr="003D490C">
              <w:rPr>
                <w:rFonts w:asciiTheme="minorHAnsi" w:hAnsiTheme="minorHAnsi" w:cs="Arial"/>
                <w:b/>
                <w:szCs w:val="20"/>
              </w:rPr>
              <w:t>Betrekking</w:t>
            </w:r>
          </w:p>
        </w:tc>
        <w:tc>
          <w:tcPr>
            <w:tcW w:w="5888" w:type="dxa"/>
            <w:shd w:val="clear" w:color="auto" w:fill="auto"/>
          </w:tcPr>
          <w:p w14:paraId="6EC51674" w14:textId="7986A118" w:rsidR="008A125D" w:rsidRPr="003D490C" w:rsidRDefault="002377AE" w:rsidP="003D490C">
            <w:pPr>
              <w:jc w:val="both"/>
              <w:rPr>
                <w:rFonts w:asciiTheme="minorHAnsi" w:hAnsiTheme="minorHAnsi" w:cs="Arial"/>
                <w:szCs w:val="20"/>
                <w:lang w:val="nl-NL"/>
              </w:rPr>
            </w:pPr>
            <w:r w:rsidRPr="003D490C">
              <w:rPr>
                <w:rFonts w:asciiTheme="minorHAnsi" w:hAnsiTheme="minorHAnsi" w:cs="Arial"/>
                <w:szCs w:val="20"/>
                <w:lang w:val="nl-NL"/>
              </w:rPr>
              <w:t>Stafmedewerker-auditor</w:t>
            </w:r>
            <w:r w:rsidR="0019536E" w:rsidRPr="003D490C">
              <w:rPr>
                <w:rFonts w:asciiTheme="minorHAnsi" w:hAnsiTheme="minorHAnsi" w:cs="Arial"/>
                <w:szCs w:val="20"/>
                <w:lang w:val="nl-NL"/>
              </w:rPr>
              <w:t xml:space="preserve">, functieklasse </w:t>
            </w:r>
            <w:r w:rsidRPr="003D490C">
              <w:rPr>
                <w:rFonts w:asciiTheme="minorHAnsi" w:hAnsiTheme="minorHAnsi" w:cs="Arial"/>
                <w:szCs w:val="20"/>
                <w:lang w:val="nl-NL"/>
              </w:rPr>
              <w:t>A</w:t>
            </w:r>
          </w:p>
        </w:tc>
      </w:tr>
      <w:tr w:rsidR="008A125D" w:rsidRPr="003D490C" w14:paraId="7586C905" w14:textId="77777777" w:rsidTr="004C5712">
        <w:tc>
          <w:tcPr>
            <w:tcW w:w="3064" w:type="dxa"/>
            <w:tcBorders>
              <w:bottom w:val="single" w:sz="4" w:space="0" w:color="C91715" w:themeColor="background1" w:themeShade="A6"/>
            </w:tcBorders>
            <w:shd w:val="pct20" w:color="auto" w:fill="auto"/>
          </w:tcPr>
          <w:p w14:paraId="59A958CA" w14:textId="77777777" w:rsidR="008A125D" w:rsidRPr="003D490C" w:rsidRDefault="008A125D" w:rsidP="003D490C">
            <w:pPr>
              <w:jc w:val="both"/>
              <w:rPr>
                <w:rFonts w:asciiTheme="minorHAnsi" w:hAnsiTheme="minorHAnsi" w:cs="Arial"/>
                <w:b/>
                <w:szCs w:val="20"/>
                <w:lang w:val="en-US"/>
              </w:rPr>
            </w:pPr>
            <w:r w:rsidRPr="003D490C">
              <w:rPr>
                <w:rFonts w:asciiTheme="minorHAnsi" w:hAnsiTheme="minorHAnsi" w:cs="Arial"/>
                <w:b/>
                <w:szCs w:val="20"/>
                <w:lang w:val="en-US"/>
              </w:rPr>
              <w:t>Organisatie-entiteit</w:t>
            </w:r>
          </w:p>
        </w:tc>
        <w:tc>
          <w:tcPr>
            <w:tcW w:w="5888" w:type="dxa"/>
            <w:shd w:val="clear" w:color="auto" w:fill="auto"/>
            <w:vAlign w:val="center"/>
          </w:tcPr>
          <w:p w14:paraId="50C01F8A" w14:textId="73FE8240" w:rsidR="008A125D" w:rsidRPr="00A86662" w:rsidRDefault="002377AE" w:rsidP="003D490C">
            <w:pPr>
              <w:jc w:val="both"/>
              <w:rPr>
                <w:rFonts w:asciiTheme="minorHAnsi" w:eastAsia="Times New Roman" w:hAnsiTheme="minorHAnsi" w:cs="Arial"/>
                <w:bCs/>
                <w:szCs w:val="20"/>
                <w:lang w:val="nl" w:eastAsia="nl-NL"/>
              </w:rPr>
            </w:pPr>
            <w:r w:rsidRPr="00A86662">
              <w:rPr>
                <w:rFonts w:asciiTheme="minorHAnsi" w:eastAsia="Times New Roman" w:hAnsiTheme="minorHAnsi" w:cs="Arial"/>
                <w:bCs/>
                <w:szCs w:val="20"/>
                <w:lang w:val="nl" w:eastAsia="nl-NL"/>
              </w:rPr>
              <w:t>dienst Interne Audit</w:t>
            </w:r>
          </w:p>
        </w:tc>
      </w:tr>
      <w:tr w:rsidR="008A125D" w:rsidRPr="003D490C" w14:paraId="11DC9532" w14:textId="77777777" w:rsidTr="004C5712">
        <w:tc>
          <w:tcPr>
            <w:tcW w:w="3064" w:type="dxa"/>
            <w:tcBorders>
              <w:bottom w:val="single" w:sz="4" w:space="0" w:color="C91715" w:themeColor="background1" w:themeShade="A6"/>
            </w:tcBorders>
            <w:shd w:val="pct20" w:color="auto" w:fill="auto"/>
          </w:tcPr>
          <w:p w14:paraId="4EDAC77E" w14:textId="77777777" w:rsidR="008A125D" w:rsidRPr="003D490C" w:rsidRDefault="008A125D" w:rsidP="003D490C">
            <w:pPr>
              <w:jc w:val="both"/>
              <w:rPr>
                <w:rFonts w:asciiTheme="minorHAnsi" w:hAnsiTheme="minorHAnsi"/>
                <w:b/>
                <w:szCs w:val="20"/>
                <w:lang w:val="en-US"/>
              </w:rPr>
            </w:pPr>
            <w:r w:rsidRPr="003D490C">
              <w:rPr>
                <w:rFonts w:asciiTheme="minorHAnsi" w:hAnsiTheme="minorHAnsi" w:cs="Arial"/>
                <w:b/>
                <w:szCs w:val="20"/>
                <w:lang w:val="en-US"/>
              </w:rPr>
              <w:t>Referentienr. betrekking</w:t>
            </w:r>
          </w:p>
        </w:tc>
        <w:tc>
          <w:tcPr>
            <w:tcW w:w="5888" w:type="dxa"/>
            <w:shd w:val="clear" w:color="auto" w:fill="auto"/>
          </w:tcPr>
          <w:p w14:paraId="3A23FE39" w14:textId="10D82630" w:rsidR="008A125D" w:rsidRPr="003D490C" w:rsidRDefault="002377AE" w:rsidP="003D490C">
            <w:pPr>
              <w:jc w:val="both"/>
              <w:rPr>
                <w:rFonts w:asciiTheme="minorHAnsi" w:hAnsiTheme="minorHAnsi"/>
                <w:lang w:val="en-US"/>
              </w:rPr>
            </w:pPr>
            <w:r w:rsidRPr="003D490C">
              <w:rPr>
                <w:rFonts w:asciiTheme="minorHAnsi" w:hAnsiTheme="minorHAnsi"/>
                <w:lang w:val="en-US"/>
              </w:rPr>
              <w:t>ALG E 053</w:t>
            </w:r>
          </w:p>
        </w:tc>
      </w:tr>
      <w:tr w:rsidR="008A125D" w:rsidRPr="003D490C" w14:paraId="0A28A68D" w14:textId="77777777" w:rsidTr="004C5712">
        <w:trPr>
          <w:trHeight w:val="426"/>
        </w:trPr>
        <w:tc>
          <w:tcPr>
            <w:tcW w:w="3064" w:type="dxa"/>
            <w:shd w:val="pct20" w:color="auto" w:fill="auto"/>
          </w:tcPr>
          <w:p w14:paraId="56545363" w14:textId="77777777" w:rsidR="008A125D" w:rsidRPr="003D490C" w:rsidRDefault="008A125D" w:rsidP="003D490C">
            <w:pPr>
              <w:jc w:val="both"/>
              <w:rPr>
                <w:rFonts w:asciiTheme="minorHAnsi" w:hAnsiTheme="minorHAnsi" w:cs="Arial"/>
                <w:b/>
                <w:szCs w:val="20"/>
                <w:lang w:val="en-US"/>
              </w:rPr>
            </w:pPr>
            <w:r w:rsidRPr="003D490C">
              <w:rPr>
                <w:rFonts w:asciiTheme="minorHAnsi" w:hAnsiTheme="minorHAnsi" w:cs="Arial"/>
                <w:b/>
                <w:szCs w:val="20"/>
                <w:lang w:val="en-US"/>
              </w:rPr>
              <w:t>Rekruteringsprocedure</w:t>
            </w:r>
          </w:p>
        </w:tc>
        <w:tc>
          <w:tcPr>
            <w:tcW w:w="5888" w:type="dxa"/>
            <w:shd w:val="clear" w:color="auto" w:fill="auto"/>
          </w:tcPr>
          <w:p w14:paraId="7C0FEDF4" w14:textId="781EE06B" w:rsidR="008A125D" w:rsidRPr="003D490C" w:rsidRDefault="00204CC4" w:rsidP="003D490C">
            <w:pPr>
              <w:pStyle w:val="Lijstalinea"/>
              <w:ind w:left="0"/>
              <w:jc w:val="both"/>
              <w:rPr>
                <w:rFonts w:asciiTheme="minorHAnsi" w:hAnsiTheme="minorHAnsi" w:cs="Arial"/>
                <w:szCs w:val="20"/>
              </w:rPr>
            </w:pPr>
            <w:r w:rsidRPr="003D490C">
              <w:rPr>
                <w:rFonts w:asciiTheme="minorHAnsi" w:hAnsiTheme="minorHAnsi" w:cs="Arial"/>
                <w:szCs w:val="20"/>
              </w:rPr>
              <w:t>Externe publicatie</w:t>
            </w:r>
          </w:p>
        </w:tc>
      </w:tr>
      <w:tr w:rsidR="008A125D" w:rsidRPr="003D490C" w14:paraId="47D9EDCA" w14:textId="77777777" w:rsidTr="004C5712">
        <w:tc>
          <w:tcPr>
            <w:tcW w:w="3064" w:type="dxa"/>
            <w:shd w:val="pct20" w:color="auto" w:fill="auto"/>
          </w:tcPr>
          <w:p w14:paraId="548A1AE8" w14:textId="77777777" w:rsidR="008A125D" w:rsidRPr="003D490C" w:rsidRDefault="008A125D" w:rsidP="003D490C">
            <w:pPr>
              <w:jc w:val="both"/>
              <w:rPr>
                <w:rFonts w:asciiTheme="minorHAnsi" w:hAnsiTheme="minorHAnsi"/>
                <w:b/>
                <w:szCs w:val="20"/>
                <w:lang w:val="nl-NL"/>
              </w:rPr>
            </w:pPr>
            <w:r w:rsidRPr="003D490C">
              <w:rPr>
                <w:rFonts w:asciiTheme="minorHAnsi" w:hAnsiTheme="minorHAnsi" w:cs="Arial"/>
                <w:b/>
                <w:szCs w:val="20"/>
                <w:lang w:val="nl-NL"/>
              </w:rPr>
              <w:t>Aard van de betrekking</w:t>
            </w:r>
          </w:p>
        </w:tc>
        <w:tc>
          <w:tcPr>
            <w:tcW w:w="5888" w:type="dxa"/>
            <w:shd w:val="clear" w:color="auto" w:fill="auto"/>
          </w:tcPr>
          <w:p w14:paraId="51370C26" w14:textId="0FB6A646" w:rsidR="008A125D" w:rsidRPr="003D490C" w:rsidRDefault="002377AE" w:rsidP="003D490C">
            <w:pPr>
              <w:jc w:val="both"/>
              <w:rPr>
                <w:rFonts w:asciiTheme="minorHAnsi" w:hAnsiTheme="minorHAnsi"/>
                <w:lang w:val="nl-NL"/>
              </w:rPr>
            </w:pPr>
            <w:r w:rsidRPr="003D490C">
              <w:rPr>
                <w:rFonts w:asciiTheme="minorHAnsi" w:hAnsiTheme="minorHAnsi"/>
                <w:lang w:val="nl-NL"/>
              </w:rPr>
              <w:t>Statutaire betrekking</w:t>
            </w:r>
          </w:p>
        </w:tc>
      </w:tr>
    </w:tbl>
    <w:p w14:paraId="0E842C03" w14:textId="77777777" w:rsidR="008A125D" w:rsidRPr="003D490C" w:rsidRDefault="008A125D" w:rsidP="003D490C">
      <w:pPr>
        <w:jc w:val="both"/>
        <w:rPr>
          <w:rFonts w:asciiTheme="minorHAnsi" w:hAnsiTheme="minorHAnsi"/>
          <w:b/>
        </w:rPr>
      </w:pPr>
    </w:p>
    <w:p w14:paraId="7F992975" w14:textId="77777777" w:rsidR="008A125D" w:rsidRPr="003D490C" w:rsidRDefault="008A125D" w:rsidP="003D490C">
      <w:pPr>
        <w:jc w:val="both"/>
        <w:rPr>
          <w:rFonts w:asciiTheme="minorHAnsi" w:hAnsiTheme="minorHAnsi"/>
          <w:b/>
        </w:rPr>
      </w:pPr>
      <w:r w:rsidRPr="003D490C">
        <w:rPr>
          <w:rFonts w:asciiTheme="minorHAnsi" w:hAnsiTheme="minorHAnsi"/>
          <w:b/>
        </w:rPr>
        <w:t>Toelatingsvoorwaarden</w:t>
      </w:r>
    </w:p>
    <w:p w14:paraId="4DEE0FEB" w14:textId="3FE82BFD" w:rsidR="00874020" w:rsidRPr="003D490C" w:rsidRDefault="00874020" w:rsidP="003D490C">
      <w:pPr>
        <w:pStyle w:val="Lijstalinea"/>
        <w:numPr>
          <w:ilvl w:val="0"/>
          <w:numId w:val="8"/>
        </w:numPr>
        <w:spacing w:after="160" w:line="276" w:lineRule="auto"/>
        <w:jc w:val="both"/>
        <w:rPr>
          <w:rFonts w:asciiTheme="minorHAnsi" w:hAnsiTheme="minorHAnsi"/>
          <w:szCs w:val="20"/>
        </w:rPr>
      </w:pPr>
      <w:r w:rsidRPr="003D490C">
        <w:rPr>
          <w:rFonts w:asciiTheme="minorHAnsi" w:hAnsiTheme="minorHAnsi"/>
          <w:lang w:val="nl"/>
        </w:rPr>
        <w:t xml:space="preserve">Bij je indiensttreding beschik je minstens over een diploma van </w:t>
      </w:r>
      <w:r w:rsidR="002377AE" w:rsidRPr="003D490C">
        <w:rPr>
          <w:rFonts w:asciiTheme="minorHAnsi" w:hAnsiTheme="minorHAnsi"/>
          <w:lang w:val="nl"/>
        </w:rPr>
        <w:t>master</w:t>
      </w:r>
      <w:r w:rsidRPr="003D490C">
        <w:rPr>
          <w:rFonts w:asciiTheme="minorHAnsi" w:hAnsiTheme="minorHAnsi"/>
          <w:lang w:val="nl"/>
        </w:rPr>
        <w:t xml:space="preserve">, of </w:t>
      </w:r>
      <w:hyperlink r:id="rId11">
        <w:r w:rsidRPr="003D490C">
          <w:rPr>
            <w:rStyle w:val="Hyperlink"/>
            <w:rFonts w:asciiTheme="minorHAnsi" w:hAnsiTheme="minorHAnsi"/>
            <w:lang w:val="nl"/>
          </w:rPr>
          <w:t>gelijkgeschakeld</w:t>
        </w:r>
      </w:hyperlink>
      <w:r w:rsidRPr="003D490C">
        <w:rPr>
          <w:rFonts w:asciiTheme="minorHAnsi" w:hAnsiTheme="minorHAnsi"/>
          <w:lang w:val="nl"/>
        </w:rPr>
        <w:t xml:space="preserve">, of </w:t>
      </w:r>
      <w:hyperlink r:id="rId12">
        <w:r w:rsidRPr="003D490C">
          <w:rPr>
            <w:rStyle w:val="Hyperlink"/>
            <w:rFonts w:asciiTheme="minorHAnsi" w:hAnsiTheme="minorHAnsi"/>
            <w:lang w:val="nl"/>
          </w:rPr>
          <w:t>gelijkwaardig</w:t>
        </w:r>
      </w:hyperlink>
      <w:r w:rsidRPr="003D490C">
        <w:rPr>
          <w:rFonts w:asciiTheme="minorHAnsi" w:hAnsiTheme="minorHAnsi"/>
          <w:lang w:val="nl"/>
        </w:rPr>
        <w:t>.</w:t>
      </w:r>
    </w:p>
    <w:p w14:paraId="40E59478" w14:textId="77777777" w:rsidR="00874020" w:rsidRPr="003D490C" w:rsidRDefault="00874020" w:rsidP="003D490C">
      <w:pPr>
        <w:pStyle w:val="Lijstalinea"/>
        <w:numPr>
          <w:ilvl w:val="0"/>
          <w:numId w:val="8"/>
        </w:numPr>
        <w:spacing w:after="160" w:line="276" w:lineRule="auto"/>
        <w:jc w:val="both"/>
        <w:rPr>
          <w:rFonts w:asciiTheme="minorHAnsi" w:hAnsiTheme="minorHAnsi"/>
          <w:szCs w:val="20"/>
        </w:rPr>
      </w:pPr>
      <w:r w:rsidRPr="003D490C">
        <w:rPr>
          <w:rFonts w:asciiTheme="minorHAnsi" w:hAnsiTheme="minorHAnsi" w:cs="Arial"/>
        </w:rPr>
        <w:t xml:space="preserve">Daarnaast dien je bij je indiensttreding te voldoen aan de bepalingen van </w:t>
      </w:r>
      <w:hyperlink r:id="rId13">
        <w:r w:rsidRPr="003D490C">
          <w:rPr>
            <w:rStyle w:val="Hyperlink"/>
            <w:rFonts w:asciiTheme="minorHAnsi" w:hAnsiTheme="minorHAnsi" w:cs="Arial"/>
          </w:rPr>
          <w:t xml:space="preserve">artikel V. 106 van de Codex Hoger Onderwijs </w:t>
        </w:r>
      </w:hyperlink>
      <w:r w:rsidRPr="003D490C">
        <w:rPr>
          <w:rFonts w:asciiTheme="minorHAnsi" w:hAnsiTheme="minorHAnsi" w:cs="Arial"/>
        </w:rPr>
        <w:t>van 20 december 2013, inzake toegang tot de ambten.</w:t>
      </w:r>
    </w:p>
    <w:p w14:paraId="7021C2D3" w14:textId="77777777" w:rsidR="008A125D" w:rsidRPr="003D490C" w:rsidRDefault="008A125D" w:rsidP="003D490C">
      <w:pPr>
        <w:jc w:val="both"/>
        <w:rPr>
          <w:rFonts w:asciiTheme="minorHAnsi" w:eastAsia="Times New Roman" w:hAnsiTheme="minorHAnsi" w:cs="Arial"/>
          <w:b/>
          <w:bCs/>
          <w:szCs w:val="20"/>
          <w:lang w:val="nl" w:eastAsia="nl-NL"/>
        </w:rPr>
      </w:pPr>
      <w:r w:rsidRPr="003D490C">
        <w:rPr>
          <w:rFonts w:asciiTheme="minorHAnsi" w:hAnsiTheme="minorHAnsi"/>
          <w:b/>
        </w:rPr>
        <w:t>Taakomschrijving</w:t>
      </w:r>
    </w:p>
    <w:p w14:paraId="7230E69D" w14:textId="4A08F10D" w:rsidR="002377AE" w:rsidRPr="003D490C" w:rsidRDefault="003D490C" w:rsidP="003D490C">
      <w:pPr>
        <w:jc w:val="both"/>
        <w:rPr>
          <w:rFonts w:asciiTheme="minorHAnsi" w:hAnsiTheme="minorHAnsi" w:cstheme="minorHAnsi"/>
        </w:rPr>
      </w:pPr>
      <w:r>
        <w:rPr>
          <w:rFonts w:asciiTheme="minorHAnsi" w:hAnsiTheme="minorHAnsi" w:cstheme="minorHAnsi"/>
        </w:rPr>
        <w:t xml:space="preserve">Als stafmedewerker-auditor kom je terecht in onze dienst Interne Audit. </w:t>
      </w:r>
      <w:r w:rsidR="002377AE" w:rsidRPr="003D490C">
        <w:rPr>
          <w:rFonts w:asciiTheme="minorHAnsi" w:hAnsiTheme="minorHAnsi" w:cstheme="minorHAnsi"/>
        </w:rPr>
        <w:t xml:space="preserve">Onze dienst is een samenwerking tussen </w:t>
      </w:r>
      <w:r>
        <w:rPr>
          <w:rFonts w:asciiTheme="minorHAnsi" w:hAnsiTheme="minorHAnsi" w:cstheme="minorHAnsi"/>
        </w:rPr>
        <w:t>H</w:t>
      </w:r>
      <w:r w:rsidR="00F50C6D">
        <w:rPr>
          <w:rFonts w:asciiTheme="minorHAnsi" w:hAnsiTheme="minorHAnsi" w:cstheme="minorHAnsi"/>
        </w:rPr>
        <w:t>ogeschool Gent (HOGENT)</w:t>
      </w:r>
      <w:r w:rsidR="002377AE" w:rsidRPr="003D490C">
        <w:rPr>
          <w:rFonts w:asciiTheme="minorHAnsi" w:hAnsiTheme="minorHAnsi" w:cstheme="minorHAnsi"/>
        </w:rPr>
        <w:t xml:space="preserve">, Erasmushogeschool Brussel </w:t>
      </w:r>
      <w:r w:rsidR="0071772F">
        <w:rPr>
          <w:rFonts w:asciiTheme="minorHAnsi" w:hAnsiTheme="minorHAnsi" w:cstheme="minorHAnsi"/>
        </w:rPr>
        <w:t xml:space="preserve">(EhB) </w:t>
      </w:r>
      <w:r w:rsidR="002377AE" w:rsidRPr="003D490C">
        <w:rPr>
          <w:rFonts w:asciiTheme="minorHAnsi" w:hAnsiTheme="minorHAnsi" w:cstheme="minorHAnsi"/>
        </w:rPr>
        <w:t>en A</w:t>
      </w:r>
      <w:r w:rsidR="00F50C6D">
        <w:rPr>
          <w:rFonts w:asciiTheme="minorHAnsi" w:hAnsiTheme="minorHAnsi" w:cstheme="minorHAnsi"/>
        </w:rPr>
        <w:t>P</w:t>
      </w:r>
      <w:r w:rsidR="002377AE" w:rsidRPr="003D490C">
        <w:rPr>
          <w:rFonts w:asciiTheme="minorHAnsi" w:hAnsiTheme="minorHAnsi" w:cstheme="minorHAnsi"/>
        </w:rPr>
        <w:t xml:space="preserve"> Hogeschool Antwerpen</w:t>
      </w:r>
      <w:r w:rsidR="0071772F">
        <w:rPr>
          <w:rFonts w:asciiTheme="minorHAnsi" w:hAnsiTheme="minorHAnsi" w:cstheme="minorHAnsi"/>
        </w:rPr>
        <w:t xml:space="preserve"> (AP)</w:t>
      </w:r>
      <w:r w:rsidR="002377AE" w:rsidRPr="003D490C">
        <w:rPr>
          <w:rFonts w:asciiTheme="minorHAnsi" w:hAnsiTheme="minorHAnsi" w:cstheme="minorHAnsi"/>
        </w:rPr>
        <w:t>. We voeren voornamelijk operationele en compliance audits uit.</w:t>
      </w:r>
    </w:p>
    <w:p w14:paraId="3C9DD941" w14:textId="7568D3E9" w:rsidR="002377AE" w:rsidRPr="003D490C" w:rsidRDefault="002377AE" w:rsidP="003D490C">
      <w:pPr>
        <w:jc w:val="both"/>
        <w:rPr>
          <w:rFonts w:asciiTheme="minorHAnsi" w:hAnsiTheme="minorHAnsi" w:cstheme="minorHAnsi"/>
        </w:rPr>
      </w:pPr>
      <w:r w:rsidRPr="003D490C">
        <w:rPr>
          <w:rFonts w:asciiTheme="minorHAnsi" w:hAnsiTheme="minorHAnsi" w:cstheme="minorHAnsi"/>
        </w:rPr>
        <w:t xml:space="preserve">We zijn een klein auditteam </w:t>
      </w:r>
      <w:r w:rsidR="003D490C">
        <w:rPr>
          <w:rFonts w:asciiTheme="minorHAnsi" w:hAnsiTheme="minorHAnsi" w:cstheme="minorHAnsi"/>
        </w:rPr>
        <w:t xml:space="preserve">van </w:t>
      </w:r>
      <w:r w:rsidR="00AF6E20">
        <w:rPr>
          <w:rFonts w:asciiTheme="minorHAnsi" w:hAnsiTheme="minorHAnsi" w:cstheme="minorHAnsi"/>
        </w:rPr>
        <w:t xml:space="preserve">drie </w:t>
      </w:r>
      <w:r w:rsidR="003D490C">
        <w:rPr>
          <w:rFonts w:asciiTheme="minorHAnsi" w:hAnsiTheme="minorHAnsi" w:cstheme="minorHAnsi"/>
        </w:rPr>
        <w:t>medewerkers</w:t>
      </w:r>
      <w:r w:rsidRPr="003D490C">
        <w:rPr>
          <w:rFonts w:asciiTheme="minorHAnsi" w:hAnsiTheme="minorHAnsi" w:cstheme="minorHAnsi"/>
        </w:rPr>
        <w:t xml:space="preserve">, </w:t>
      </w:r>
      <w:r w:rsidR="003D490C">
        <w:rPr>
          <w:rFonts w:asciiTheme="minorHAnsi" w:hAnsiTheme="minorHAnsi" w:cstheme="minorHAnsi"/>
        </w:rPr>
        <w:t>waarbij elk teamlid verantwoor</w:t>
      </w:r>
      <w:r w:rsidR="007137FD">
        <w:rPr>
          <w:rFonts w:asciiTheme="minorHAnsi" w:hAnsiTheme="minorHAnsi" w:cstheme="minorHAnsi"/>
        </w:rPr>
        <w:t xml:space="preserve">delijk is voor </w:t>
      </w:r>
      <w:r w:rsidR="00AF6E20">
        <w:rPr>
          <w:rFonts w:asciiTheme="minorHAnsi" w:hAnsiTheme="minorHAnsi" w:cstheme="minorHAnsi"/>
        </w:rPr>
        <w:t xml:space="preserve">een hogeschool. </w:t>
      </w:r>
      <w:r w:rsidRPr="003D490C">
        <w:rPr>
          <w:rFonts w:asciiTheme="minorHAnsi" w:hAnsiTheme="minorHAnsi" w:cstheme="minorHAnsi"/>
        </w:rPr>
        <w:t xml:space="preserve">Voor </w:t>
      </w:r>
      <w:r w:rsidRPr="003D490C">
        <w:rPr>
          <w:rFonts w:asciiTheme="minorHAnsi" w:hAnsiTheme="minorHAnsi" w:cstheme="minorHAnsi"/>
          <w:b/>
          <w:bCs/>
        </w:rPr>
        <w:t>AP Hogeschool Antwerpen</w:t>
      </w:r>
      <w:r w:rsidRPr="003D490C">
        <w:rPr>
          <w:rFonts w:asciiTheme="minorHAnsi" w:hAnsiTheme="minorHAnsi" w:cstheme="minorHAnsi"/>
        </w:rPr>
        <w:t xml:space="preserve"> zoeken we een nieuwe auditor om ons team te versterken.</w:t>
      </w:r>
    </w:p>
    <w:p w14:paraId="08EB3E1A" w14:textId="1486E638" w:rsidR="002377AE" w:rsidRPr="003D490C" w:rsidRDefault="00AF6E20" w:rsidP="007137FD">
      <w:pPr>
        <w:spacing w:after="0"/>
        <w:jc w:val="both"/>
        <w:rPr>
          <w:rFonts w:asciiTheme="minorHAnsi" w:hAnsiTheme="minorHAnsi" w:cstheme="minorHAnsi"/>
        </w:rPr>
      </w:pPr>
      <w:r>
        <w:rPr>
          <w:rFonts w:asciiTheme="minorHAnsi" w:hAnsiTheme="minorHAnsi" w:cstheme="minorHAnsi"/>
        </w:rPr>
        <w:t>Je</w:t>
      </w:r>
      <w:r w:rsidR="007137FD">
        <w:rPr>
          <w:rFonts w:asciiTheme="minorHAnsi" w:hAnsiTheme="minorHAnsi" w:cstheme="minorHAnsi"/>
        </w:rPr>
        <w:t xml:space="preserve"> staat in voor de</w:t>
      </w:r>
      <w:r w:rsidR="002377AE" w:rsidRPr="003D490C">
        <w:rPr>
          <w:rFonts w:asciiTheme="minorHAnsi" w:hAnsiTheme="minorHAnsi" w:cstheme="minorHAnsi"/>
        </w:rPr>
        <w:t xml:space="preserve"> planning van de auditopdrachten. Je legt het bereik en de doelstellingen vast, voert een risico-analyse uit en stelt het werkprogramma op.</w:t>
      </w:r>
      <w:r w:rsidR="007137FD">
        <w:rPr>
          <w:rFonts w:asciiTheme="minorHAnsi" w:hAnsiTheme="minorHAnsi" w:cstheme="minorHAnsi"/>
        </w:rPr>
        <w:t xml:space="preserve"> J</w:t>
      </w:r>
      <w:r w:rsidR="002377AE" w:rsidRPr="003D490C">
        <w:rPr>
          <w:rFonts w:asciiTheme="minorHAnsi" w:hAnsiTheme="minorHAnsi" w:cstheme="minorHAnsi"/>
        </w:rPr>
        <w:t>e test of de beheersmaatregelen de risico’s in voldoende mate afdekken en je verzamelt bewijskrachtig materiaal voor je vaststellingen.</w:t>
      </w:r>
      <w:r w:rsidR="007137FD">
        <w:rPr>
          <w:rFonts w:asciiTheme="minorHAnsi" w:hAnsiTheme="minorHAnsi" w:cstheme="minorHAnsi"/>
        </w:rPr>
        <w:t xml:space="preserve"> </w:t>
      </w:r>
      <w:r w:rsidR="002377AE" w:rsidRPr="003D490C">
        <w:rPr>
          <w:rFonts w:asciiTheme="minorHAnsi" w:hAnsiTheme="minorHAnsi" w:cstheme="minorHAnsi"/>
        </w:rPr>
        <w:t>Je schrijft het auditrapport en je rapporteert je vaststellingen en aanbevelingen aan het management en het auditcomité.</w:t>
      </w:r>
    </w:p>
    <w:p w14:paraId="526AE63B" w14:textId="77777777" w:rsidR="00C23AE2" w:rsidRDefault="00C23AE2" w:rsidP="003D490C">
      <w:pPr>
        <w:jc w:val="both"/>
        <w:rPr>
          <w:rFonts w:asciiTheme="minorHAnsi" w:eastAsia="Times New Roman" w:hAnsiTheme="minorHAnsi" w:cs="Arial"/>
          <w:b/>
          <w:bCs/>
          <w:szCs w:val="20"/>
          <w:lang w:val="nl" w:eastAsia="nl-NL"/>
        </w:rPr>
      </w:pPr>
    </w:p>
    <w:p w14:paraId="0D5FD6EF" w14:textId="7A6D693B" w:rsidR="008A125D" w:rsidRPr="003D490C" w:rsidRDefault="008A125D" w:rsidP="003D490C">
      <w:pPr>
        <w:jc w:val="both"/>
        <w:rPr>
          <w:rFonts w:asciiTheme="minorHAnsi" w:eastAsia="Times New Roman" w:hAnsiTheme="minorHAnsi" w:cs="Arial"/>
          <w:b/>
          <w:bCs/>
          <w:szCs w:val="20"/>
          <w:lang w:val="nl" w:eastAsia="nl-NL"/>
        </w:rPr>
      </w:pPr>
      <w:r w:rsidRPr="003D490C">
        <w:rPr>
          <w:rFonts w:asciiTheme="minorHAnsi" w:eastAsia="Times New Roman" w:hAnsiTheme="minorHAnsi" w:cs="Arial"/>
          <w:b/>
          <w:bCs/>
          <w:szCs w:val="20"/>
          <w:lang w:val="nl" w:eastAsia="nl-NL"/>
        </w:rPr>
        <w:t>Competentievereisten</w:t>
      </w:r>
    </w:p>
    <w:p w14:paraId="1DCCA0FC" w14:textId="20328AB3" w:rsidR="00C23AE2" w:rsidRPr="00A9419D" w:rsidRDefault="00C23AE2" w:rsidP="003D490C">
      <w:pPr>
        <w:pStyle w:val="Lijstalinea"/>
        <w:numPr>
          <w:ilvl w:val="0"/>
          <w:numId w:val="10"/>
        </w:numPr>
        <w:spacing w:after="0"/>
        <w:ind w:left="426" w:hanging="426"/>
        <w:jc w:val="both"/>
        <w:rPr>
          <w:rFonts w:asciiTheme="minorHAnsi" w:hAnsiTheme="minorHAnsi" w:cstheme="minorHAnsi"/>
        </w:rPr>
      </w:pPr>
      <w:r w:rsidRPr="00A9419D">
        <w:rPr>
          <w:rFonts w:asciiTheme="minorHAnsi" w:hAnsiTheme="minorHAnsi" w:cstheme="minorHAnsi"/>
        </w:rPr>
        <w:t>Je bent erg gemotiveerd voor de functie.</w:t>
      </w:r>
    </w:p>
    <w:p w14:paraId="59CF9DBD" w14:textId="2ADDE5FB" w:rsidR="002377AE" w:rsidRPr="003D490C" w:rsidRDefault="002377AE" w:rsidP="003D490C">
      <w:pPr>
        <w:pStyle w:val="Lijstalinea"/>
        <w:numPr>
          <w:ilvl w:val="0"/>
          <w:numId w:val="10"/>
        </w:numPr>
        <w:spacing w:after="0"/>
        <w:ind w:left="426" w:hanging="426"/>
        <w:jc w:val="both"/>
        <w:rPr>
          <w:rFonts w:asciiTheme="minorHAnsi" w:hAnsiTheme="minorHAnsi" w:cstheme="minorHAnsi"/>
        </w:rPr>
      </w:pPr>
      <w:r w:rsidRPr="003D490C">
        <w:rPr>
          <w:rFonts w:asciiTheme="minorHAnsi" w:hAnsiTheme="minorHAnsi" w:cstheme="minorHAnsi"/>
        </w:rPr>
        <w:t>Je bent analytisch en denkt logisch en kritisch</w:t>
      </w:r>
      <w:r w:rsidR="00C23AE2">
        <w:rPr>
          <w:rFonts w:asciiTheme="minorHAnsi" w:hAnsiTheme="minorHAnsi" w:cstheme="minorHAnsi"/>
        </w:rPr>
        <w:t>.</w:t>
      </w:r>
    </w:p>
    <w:p w14:paraId="3434A5F2" w14:textId="77777777" w:rsidR="00A9419D" w:rsidRDefault="00A9419D" w:rsidP="003D490C">
      <w:pPr>
        <w:pStyle w:val="Lijstalinea"/>
        <w:numPr>
          <w:ilvl w:val="0"/>
          <w:numId w:val="10"/>
        </w:numPr>
        <w:spacing w:after="0"/>
        <w:ind w:left="426" w:hanging="426"/>
        <w:jc w:val="both"/>
        <w:rPr>
          <w:rFonts w:asciiTheme="minorHAnsi" w:hAnsiTheme="minorHAnsi" w:cstheme="minorHAnsi"/>
        </w:rPr>
      </w:pPr>
      <w:r>
        <w:rPr>
          <w:rFonts w:asciiTheme="minorHAnsi" w:hAnsiTheme="minorHAnsi" w:cstheme="minorHAnsi"/>
        </w:rPr>
        <w:t>J</w:t>
      </w:r>
      <w:r w:rsidRPr="00A9419D">
        <w:rPr>
          <w:rFonts w:asciiTheme="minorHAnsi" w:hAnsiTheme="minorHAnsi" w:cstheme="minorHAnsi"/>
        </w:rPr>
        <w:t>e legt vlot contact met verschillende gesprekspartners</w:t>
      </w:r>
      <w:r>
        <w:rPr>
          <w:rFonts w:asciiTheme="minorHAnsi" w:hAnsiTheme="minorHAnsi" w:cstheme="minorHAnsi"/>
        </w:rPr>
        <w:t xml:space="preserve"> en je gaat </w:t>
      </w:r>
      <w:r w:rsidRPr="00A9419D">
        <w:rPr>
          <w:rFonts w:asciiTheme="minorHAnsi" w:hAnsiTheme="minorHAnsi" w:cstheme="minorHAnsi"/>
        </w:rPr>
        <w:t>adequaat om met weerstand.</w:t>
      </w:r>
    </w:p>
    <w:p w14:paraId="04237A31" w14:textId="28432D7C" w:rsidR="002377AE" w:rsidRPr="003D490C" w:rsidRDefault="002377AE" w:rsidP="003D490C">
      <w:pPr>
        <w:pStyle w:val="Lijstalinea"/>
        <w:numPr>
          <w:ilvl w:val="0"/>
          <w:numId w:val="10"/>
        </w:numPr>
        <w:spacing w:after="0"/>
        <w:ind w:left="426" w:hanging="426"/>
        <w:jc w:val="both"/>
        <w:rPr>
          <w:rFonts w:asciiTheme="minorHAnsi" w:hAnsiTheme="minorHAnsi" w:cstheme="minorHAnsi"/>
        </w:rPr>
      </w:pPr>
      <w:r w:rsidRPr="003D490C">
        <w:rPr>
          <w:rFonts w:asciiTheme="minorHAnsi" w:hAnsiTheme="minorHAnsi" w:cstheme="minorHAnsi"/>
        </w:rPr>
        <w:t xml:space="preserve">Je </w:t>
      </w:r>
      <w:r w:rsidRPr="00A9419D">
        <w:rPr>
          <w:rFonts w:asciiTheme="minorHAnsi" w:hAnsiTheme="minorHAnsi" w:cstheme="minorHAnsi"/>
        </w:rPr>
        <w:t>communiceert helder</w:t>
      </w:r>
      <w:r w:rsidR="00C23AE2" w:rsidRPr="00A9419D">
        <w:rPr>
          <w:rFonts w:asciiTheme="minorHAnsi" w:hAnsiTheme="minorHAnsi" w:cstheme="minorHAnsi"/>
        </w:rPr>
        <w:t>, vlot en genuanceerd,</w:t>
      </w:r>
      <w:r w:rsidRPr="00A9419D">
        <w:rPr>
          <w:rFonts w:asciiTheme="minorHAnsi" w:hAnsiTheme="minorHAnsi" w:cstheme="minorHAnsi"/>
        </w:rPr>
        <w:t xml:space="preserve"> zowel in he</w:t>
      </w:r>
      <w:r w:rsidRPr="003D490C">
        <w:rPr>
          <w:rFonts w:asciiTheme="minorHAnsi" w:hAnsiTheme="minorHAnsi" w:cstheme="minorHAnsi"/>
        </w:rPr>
        <w:t>t Nederlands als het Engels</w:t>
      </w:r>
      <w:r w:rsidR="00C23AE2">
        <w:rPr>
          <w:rFonts w:asciiTheme="minorHAnsi" w:hAnsiTheme="minorHAnsi" w:cstheme="minorHAnsi"/>
        </w:rPr>
        <w:t>.</w:t>
      </w:r>
    </w:p>
    <w:p w14:paraId="60136478" w14:textId="075AAABC" w:rsidR="002377AE" w:rsidRDefault="002377AE" w:rsidP="003D490C">
      <w:pPr>
        <w:pStyle w:val="Lijstalinea"/>
        <w:numPr>
          <w:ilvl w:val="0"/>
          <w:numId w:val="10"/>
        </w:numPr>
        <w:spacing w:after="0"/>
        <w:ind w:left="426" w:hanging="426"/>
        <w:jc w:val="both"/>
        <w:rPr>
          <w:rFonts w:asciiTheme="minorHAnsi" w:hAnsiTheme="minorHAnsi" w:cstheme="minorHAnsi"/>
        </w:rPr>
      </w:pPr>
      <w:r w:rsidRPr="003D490C">
        <w:rPr>
          <w:rFonts w:asciiTheme="minorHAnsi" w:hAnsiTheme="minorHAnsi" w:cstheme="minorHAnsi"/>
        </w:rPr>
        <w:t>Je bent moedig en integer</w:t>
      </w:r>
      <w:r w:rsidR="00C23AE2">
        <w:rPr>
          <w:rFonts w:asciiTheme="minorHAnsi" w:hAnsiTheme="minorHAnsi" w:cstheme="minorHAnsi"/>
        </w:rPr>
        <w:t>.</w:t>
      </w:r>
    </w:p>
    <w:p w14:paraId="3C549017" w14:textId="41973F91" w:rsidR="00A86662" w:rsidRPr="00A9419D" w:rsidRDefault="00A86662" w:rsidP="003D490C">
      <w:pPr>
        <w:pStyle w:val="Lijstalinea"/>
        <w:numPr>
          <w:ilvl w:val="0"/>
          <w:numId w:val="10"/>
        </w:numPr>
        <w:spacing w:after="0"/>
        <w:ind w:left="426" w:hanging="426"/>
        <w:jc w:val="both"/>
        <w:rPr>
          <w:rFonts w:asciiTheme="minorHAnsi" w:hAnsiTheme="minorHAnsi" w:cstheme="minorHAnsi"/>
        </w:rPr>
      </w:pPr>
      <w:r w:rsidRPr="00A9419D">
        <w:rPr>
          <w:rFonts w:asciiTheme="minorHAnsi" w:hAnsiTheme="minorHAnsi" w:cstheme="minorHAnsi"/>
        </w:rPr>
        <w:t>Je werkt proactief en oplossingsgericht. Moeilijkheden weet je om te buigen in opportuniteiten.</w:t>
      </w:r>
    </w:p>
    <w:p w14:paraId="1FADD2E3" w14:textId="6618BB96" w:rsidR="00A86662" w:rsidRPr="00A9419D" w:rsidRDefault="00A86662" w:rsidP="00A86662">
      <w:pPr>
        <w:pStyle w:val="Lijstalinea"/>
        <w:numPr>
          <w:ilvl w:val="0"/>
          <w:numId w:val="10"/>
        </w:numPr>
        <w:spacing w:after="0"/>
        <w:ind w:left="426" w:hanging="426"/>
        <w:jc w:val="both"/>
        <w:rPr>
          <w:rFonts w:asciiTheme="minorHAnsi" w:hAnsiTheme="minorHAnsi" w:cstheme="minorHAnsi"/>
        </w:rPr>
      </w:pPr>
      <w:r w:rsidRPr="00A9419D">
        <w:rPr>
          <w:rFonts w:asciiTheme="minorHAnsi" w:hAnsiTheme="minorHAnsi" w:cstheme="minorHAnsi"/>
        </w:rPr>
        <w:t>Je bent flexibel en past je binnen je functie aan veranderingen in opdrachten en werkomstandigheden aan. Op deze manier kom je tegemoet aan wijzigende omstandigheden, opdrachten en doelstellingen binnen je directie en HOGENT</w:t>
      </w:r>
      <w:r w:rsidR="004B2605">
        <w:rPr>
          <w:rFonts w:asciiTheme="minorHAnsi" w:hAnsiTheme="minorHAnsi" w:cstheme="minorHAnsi"/>
        </w:rPr>
        <w:t>.</w:t>
      </w:r>
    </w:p>
    <w:p w14:paraId="6302320C" w14:textId="7AEF27C2" w:rsidR="002377AE" w:rsidRPr="003D490C" w:rsidRDefault="002377AE" w:rsidP="003D490C">
      <w:pPr>
        <w:pStyle w:val="Lijstalinea"/>
        <w:numPr>
          <w:ilvl w:val="0"/>
          <w:numId w:val="10"/>
        </w:numPr>
        <w:spacing w:after="0"/>
        <w:ind w:left="426" w:hanging="426"/>
        <w:jc w:val="both"/>
        <w:rPr>
          <w:rFonts w:asciiTheme="minorHAnsi" w:hAnsiTheme="minorHAnsi" w:cstheme="minorHAnsi"/>
        </w:rPr>
      </w:pPr>
      <w:r w:rsidRPr="003D490C">
        <w:rPr>
          <w:rFonts w:asciiTheme="minorHAnsi" w:hAnsiTheme="minorHAnsi" w:cstheme="minorHAnsi"/>
        </w:rPr>
        <w:t>Je hebt - bij voorkeur - ervaring in audit, interne beheersing of risk management</w:t>
      </w:r>
      <w:r w:rsidR="00C23AE2">
        <w:rPr>
          <w:rFonts w:asciiTheme="minorHAnsi" w:hAnsiTheme="minorHAnsi" w:cstheme="minorHAnsi"/>
        </w:rPr>
        <w:t>.</w:t>
      </w:r>
    </w:p>
    <w:p w14:paraId="49909974" w14:textId="75307E7A" w:rsidR="002377AE" w:rsidRPr="00B46C46" w:rsidRDefault="002377AE" w:rsidP="00913F59">
      <w:pPr>
        <w:pStyle w:val="Lijstalinea"/>
        <w:numPr>
          <w:ilvl w:val="0"/>
          <w:numId w:val="10"/>
        </w:numPr>
        <w:spacing w:after="0"/>
        <w:ind w:left="426" w:hanging="426"/>
        <w:jc w:val="both"/>
        <w:rPr>
          <w:rFonts w:asciiTheme="minorHAnsi" w:eastAsia="Times New Roman" w:hAnsiTheme="minorHAnsi" w:cs="Arial"/>
          <w:b/>
          <w:bCs/>
          <w:szCs w:val="20"/>
          <w:lang w:val="nl" w:eastAsia="nl-NL"/>
        </w:rPr>
      </w:pPr>
      <w:r w:rsidRPr="00C23AE2">
        <w:rPr>
          <w:rFonts w:asciiTheme="minorHAnsi" w:hAnsiTheme="minorHAnsi" w:cstheme="minorHAnsi"/>
        </w:rPr>
        <w:t>Je hebt een auditcertificaat (CIA, CISA, …) of je bent bereid dit te behalen.</w:t>
      </w:r>
    </w:p>
    <w:p w14:paraId="6071006F" w14:textId="77777777" w:rsidR="00B46C46" w:rsidRPr="00B46C46" w:rsidRDefault="00B46C46" w:rsidP="00B46C46">
      <w:pPr>
        <w:spacing w:after="0"/>
        <w:jc w:val="both"/>
        <w:rPr>
          <w:rFonts w:asciiTheme="minorHAnsi" w:eastAsia="Times New Roman" w:hAnsiTheme="minorHAnsi" w:cs="Arial"/>
          <w:b/>
          <w:bCs/>
          <w:szCs w:val="20"/>
          <w:lang w:val="nl" w:eastAsia="nl-NL"/>
        </w:rPr>
      </w:pPr>
    </w:p>
    <w:p w14:paraId="01ED49EA" w14:textId="77777777" w:rsidR="008A125D" w:rsidRPr="003D490C" w:rsidRDefault="008A125D" w:rsidP="003D490C">
      <w:pPr>
        <w:jc w:val="both"/>
        <w:rPr>
          <w:rFonts w:asciiTheme="minorHAnsi" w:eastAsia="Times New Roman" w:hAnsiTheme="minorHAnsi" w:cs="Arial"/>
          <w:b/>
          <w:bCs/>
          <w:szCs w:val="20"/>
          <w:lang w:val="nl" w:eastAsia="nl-NL"/>
        </w:rPr>
      </w:pPr>
      <w:r w:rsidRPr="003D490C">
        <w:rPr>
          <w:rFonts w:asciiTheme="minorHAnsi" w:eastAsia="Times New Roman" w:hAnsiTheme="minorHAnsi" w:cs="Arial"/>
          <w:b/>
          <w:bCs/>
          <w:szCs w:val="20"/>
          <w:lang w:val="nl" w:eastAsia="nl-NL"/>
        </w:rPr>
        <w:t>Kandidaatstelling en selectieprocedure</w:t>
      </w:r>
    </w:p>
    <w:p w14:paraId="7331ED32" w14:textId="007AC929" w:rsidR="00022E32" w:rsidRPr="003D490C" w:rsidRDefault="00022E32" w:rsidP="003D490C">
      <w:pPr>
        <w:spacing w:line="276" w:lineRule="auto"/>
        <w:jc w:val="both"/>
        <w:rPr>
          <w:rFonts w:asciiTheme="minorHAnsi" w:hAnsiTheme="minorHAnsi"/>
        </w:rPr>
      </w:pPr>
      <w:r w:rsidRPr="003D490C">
        <w:rPr>
          <w:rFonts w:asciiTheme="minorHAnsi" w:hAnsiTheme="minorHAnsi"/>
        </w:rPr>
        <w:t xml:space="preserve">Je kan kandideren voor deze betrekking tot en met uiterlijk </w:t>
      </w:r>
      <w:r w:rsidR="0070369A">
        <w:rPr>
          <w:color w:val="000000"/>
          <w:sz w:val="22"/>
          <w:shd w:val="clear" w:color="auto" w:fill="FFFFFF"/>
        </w:rPr>
        <w:t>10-01-2020</w:t>
      </w:r>
      <w:r w:rsidRPr="003D490C">
        <w:rPr>
          <w:rFonts w:asciiTheme="minorHAnsi" w:hAnsiTheme="minorHAnsi"/>
        </w:rPr>
        <w:t xml:space="preserve">, uitsluitend via </w:t>
      </w:r>
      <w:hyperlink r:id="rId14" w:history="1">
        <w:r w:rsidR="00EF73BA" w:rsidRPr="006C5898">
          <w:rPr>
            <w:rStyle w:val="Hyperlink"/>
            <w:rFonts w:asciiTheme="minorHAnsi" w:hAnsiTheme="minorHAnsi"/>
          </w:rPr>
          <w:t>www.hogent.be/vacatures</w:t>
        </w:r>
      </w:hyperlink>
      <w:r w:rsidRPr="003D490C">
        <w:rPr>
          <w:rFonts w:asciiTheme="minorHAnsi" w:hAnsiTheme="minorHAnsi"/>
        </w:rPr>
        <w:t>, met toevoeging van je curriculum vitae en een motivatiebrief. Enkel tijdige kandidaatstellingen zijn geldig.</w:t>
      </w:r>
    </w:p>
    <w:p w14:paraId="5D659A10" w14:textId="77777777" w:rsidR="00022E32" w:rsidRPr="003D490C" w:rsidRDefault="00022E32" w:rsidP="003D490C">
      <w:pPr>
        <w:spacing w:line="276" w:lineRule="auto"/>
        <w:jc w:val="both"/>
        <w:rPr>
          <w:rFonts w:asciiTheme="minorHAnsi" w:hAnsiTheme="minorHAnsi" w:cs="Arial"/>
          <w:lang w:val="nl-NL"/>
        </w:rPr>
      </w:pPr>
      <w:r w:rsidRPr="003D490C">
        <w:rPr>
          <w:rFonts w:asciiTheme="minorHAnsi" w:eastAsia="Times New Roman" w:hAnsiTheme="minorHAnsi" w:cs="Arial"/>
          <w:lang w:val="nl" w:eastAsia="nl-NL"/>
        </w:rPr>
        <w:t xml:space="preserve">De procedure start </w:t>
      </w:r>
      <w:r w:rsidRPr="003D490C">
        <w:rPr>
          <w:rFonts w:asciiTheme="minorHAnsi" w:hAnsiTheme="minorHAnsi" w:cs="Arial"/>
          <w:lang w:val="nl-NL"/>
        </w:rPr>
        <w:t xml:space="preserve">met het aftoetsen van </w:t>
      </w:r>
      <w:r w:rsidRPr="003D490C">
        <w:rPr>
          <w:rFonts w:asciiTheme="minorHAnsi" w:hAnsiTheme="minorHAnsi" w:cs="Arial"/>
          <w:b/>
          <w:bCs/>
          <w:lang w:val="nl-NL"/>
        </w:rPr>
        <w:t>ontvankelijkheid</w:t>
      </w:r>
      <w:r w:rsidRPr="003D490C">
        <w:rPr>
          <w:rFonts w:asciiTheme="minorHAnsi" w:hAnsiTheme="minorHAnsi" w:cs="Arial"/>
          <w:lang w:val="nl-NL"/>
        </w:rPr>
        <w:t>. Zorg ervoor dat je de gevraagde documenten aan je kandidatuur toevoegt en vermeld je periodes van tewerkstelling zo nauwkeurig mogelijk.</w:t>
      </w:r>
    </w:p>
    <w:p w14:paraId="1098CD7D" w14:textId="53BEFE11" w:rsidR="00EF73BA" w:rsidRDefault="00022E32" w:rsidP="00EF73BA">
      <w:pPr>
        <w:spacing w:line="276" w:lineRule="auto"/>
        <w:jc w:val="both"/>
        <w:rPr>
          <w:rFonts w:asciiTheme="minorHAnsi" w:hAnsiTheme="minorHAnsi" w:cs="Arial"/>
          <w:lang w:val="nl-NL"/>
        </w:rPr>
      </w:pPr>
      <w:r w:rsidRPr="00F41656">
        <w:rPr>
          <w:rFonts w:asciiTheme="minorHAnsi" w:hAnsiTheme="minorHAnsi" w:cs="Arial"/>
          <w:lang w:val="nl-NL"/>
        </w:rPr>
        <w:t xml:space="preserve">Daarna wordt een preselectie op dossier uitgevoerd en dit op basis van de </w:t>
      </w:r>
      <w:r w:rsidRPr="00F41656">
        <w:rPr>
          <w:rFonts w:asciiTheme="minorHAnsi" w:hAnsiTheme="minorHAnsi" w:cs="Arial"/>
          <w:b/>
          <w:bCs/>
          <w:lang w:val="nl-NL"/>
        </w:rPr>
        <w:t>toelatingsvoorwaarden</w:t>
      </w:r>
      <w:r w:rsidRPr="00F41656">
        <w:rPr>
          <w:rFonts w:asciiTheme="minorHAnsi" w:hAnsiTheme="minorHAnsi" w:cs="Arial"/>
          <w:lang w:val="nl-NL"/>
        </w:rPr>
        <w:t xml:space="preserve"> </w:t>
      </w:r>
      <w:r w:rsidR="004E2A0E">
        <w:rPr>
          <w:rFonts w:asciiTheme="minorHAnsi" w:hAnsiTheme="minorHAnsi" w:cs="Arial"/>
          <w:lang w:val="nl-NL"/>
        </w:rPr>
        <w:t xml:space="preserve">en </w:t>
      </w:r>
      <w:r w:rsidR="004E2A0E" w:rsidRPr="00EF73BA">
        <w:rPr>
          <w:rFonts w:asciiTheme="minorHAnsi" w:hAnsiTheme="minorHAnsi" w:cs="Arial"/>
          <w:b/>
          <w:lang w:val="nl-NL"/>
        </w:rPr>
        <w:t>competentievereisten</w:t>
      </w:r>
      <w:r w:rsidR="004E2A0E">
        <w:rPr>
          <w:rFonts w:asciiTheme="minorHAnsi" w:hAnsiTheme="minorHAnsi" w:cs="Arial"/>
          <w:lang w:val="nl-NL"/>
        </w:rPr>
        <w:t xml:space="preserve"> </w:t>
      </w:r>
      <w:r w:rsidR="004E2A0E" w:rsidRPr="00F41656">
        <w:rPr>
          <w:rFonts w:asciiTheme="minorHAnsi" w:hAnsiTheme="minorHAnsi" w:cs="Arial"/>
          <w:lang w:val="nl-NL"/>
        </w:rPr>
        <w:t>zoals hierboven vermeld</w:t>
      </w:r>
      <w:r w:rsidR="004B2605">
        <w:rPr>
          <w:rFonts w:asciiTheme="minorHAnsi" w:hAnsiTheme="minorHAnsi" w:cs="Arial"/>
          <w:lang w:val="nl-NL"/>
        </w:rPr>
        <w:t xml:space="preserve"> (</w:t>
      </w:r>
      <w:r w:rsidR="004E2A0E">
        <w:rPr>
          <w:rFonts w:asciiTheme="minorHAnsi" w:hAnsiTheme="minorHAnsi" w:cs="Arial"/>
          <w:lang w:val="nl-NL"/>
        </w:rPr>
        <w:t xml:space="preserve">en meer specifiek motivatie en/of </w:t>
      </w:r>
      <w:r w:rsidR="004E2A0E" w:rsidRPr="003D490C">
        <w:rPr>
          <w:rFonts w:asciiTheme="minorHAnsi" w:hAnsiTheme="minorHAnsi" w:cstheme="minorHAnsi"/>
        </w:rPr>
        <w:t>ervaring in audit, interne beheersing of risk management</w:t>
      </w:r>
      <w:r w:rsidR="004E2A0E">
        <w:rPr>
          <w:rFonts w:asciiTheme="minorHAnsi" w:hAnsiTheme="minorHAnsi" w:cstheme="minorHAnsi"/>
        </w:rPr>
        <w:t>)</w:t>
      </w:r>
      <w:r w:rsidRPr="00F41656">
        <w:rPr>
          <w:rFonts w:asciiTheme="minorHAnsi" w:hAnsiTheme="minorHAnsi" w:cs="Arial"/>
          <w:lang w:val="nl-NL"/>
        </w:rPr>
        <w:t>. Alleen de kandidaten die op basis van hun kandidaatstelling aantonen dat ze aan de toelatingsvoorwaarden</w:t>
      </w:r>
      <w:r w:rsidR="004E2A0E">
        <w:rPr>
          <w:rFonts w:asciiTheme="minorHAnsi" w:hAnsiTheme="minorHAnsi" w:cs="Arial"/>
          <w:lang w:val="nl-NL"/>
        </w:rPr>
        <w:t xml:space="preserve"> en competentievereisten</w:t>
      </w:r>
      <w:r w:rsidRPr="00F41656">
        <w:rPr>
          <w:rFonts w:asciiTheme="minorHAnsi" w:hAnsiTheme="minorHAnsi" w:cs="Arial"/>
          <w:lang w:val="nl-NL"/>
        </w:rPr>
        <w:t xml:space="preserve"> voldoen, worden uitgen</w:t>
      </w:r>
      <w:r w:rsidR="0005457F" w:rsidRPr="00F41656">
        <w:rPr>
          <w:rFonts w:asciiTheme="minorHAnsi" w:hAnsiTheme="minorHAnsi" w:cs="Arial"/>
          <w:lang w:val="nl-NL"/>
        </w:rPr>
        <w:t>odigd voor een selectiegesprek.</w:t>
      </w:r>
    </w:p>
    <w:p w14:paraId="19551B0F" w14:textId="61C07871" w:rsidR="00EF73BA" w:rsidRPr="009125FC" w:rsidRDefault="00EF73BA" w:rsidP="00EF73BA">
      <w:pPr>
        <w:spacing w:line="276" w:lineRule="auto"/>
        <w:jc w:val="both"/>
        <w:rPr>
          <w:rFonts w:asciiTheme="minorHAnsi" w:hAnsiTheme="minorHAnsi" w:cs="Arial"/>
          <w:lang w:val="nl-NL"/>
        </w:rPr>
      </w:pPr>
      <w:r>
        <w:rPr>
          <w:rFonts w:asciiTheme="minorHAnsi" w:hAnsiTheme="minorHAnsi" w:cs="Arial"/>
          <w:lang w:val="nl-NL"/>
        </w:rPr>
        <w:t>J</w:t>
      </w:r>
      <w:r w:rsidRPr="009125FC">
        <w:rPr>
          <w:rFonts w:asciiTheme="minorHAnsi" w:hAnsiTheme="minorHAnsi" w:cs="Arial"/>
          <w:lang w:val="nl-NL"/>
        </w:rPr>
        <w:t>e zal de uitnodiging voor</w:t>
      </w:r>
      <w:r>
        <w:rPr>
          <w:rFonts w:asciiTheme="minorHAnsi" w:hAnsiTheme="minorHAnsi" w:cs="Arial"/>
          <w:lang w:val="nl-NL"/>
        </w:rPr>
        <w:t xml:space="preserve"> een </w:t>
      </w:r>
      <w:r w:rsidRPr="00EF73BA">
        <w:rPr>
          <w:rFonts w:asciiTheme="minorHAnsi" w:hAnsiTheme="minorHAnsi" w:cs="Arial"/>
          <w:b/>
          <w:lang w:val="nl-NL"/>
        </w:rPr>
        <w:t>selectiegesprek</w:t>
      </w:r>
      <w:r>
        <w:rPr>
          <w:rFonts w:asciiTheme="minorHAnsi" w:hAnsiTheme="minorHAnsi" w:cs="Arial"/>
          <w:lang w:val="nl-NL"/>
        </w:rPr>
        <w:t xml:space="preserve"> per mail ontvangen.</w:t>
      </w:r>
      <w:r w:rsidRPr="009125FC">
        <w:rPr>
          <w:rFonts w:asciiTheme="minorHAnsi" w:hAnsiTheme="minorHAnsi" w:cs="Arial"/>
          <w:lang w:val="nl-NL"/>
        </w:rPr>
        <w:t xml:space="preserve"> Ter voorbereiding van het selectiegesprek krijg je op dat moment ook een </w:t>
      </w:r>
      <w:r w:rsidRPr="00EF73BA">
        <w:rPr>
          <w:rFonts w:asciiTheme="minorHAnsi" w:hAnsiTheme="minorHAnsi" w:cs="Arial"/>
          <w:b/>
          <w:lang w:val="nl-NL"/>
        </w:rPr>
        <w:t>case</w:t>
      </w:r>
      <w:r w:rsidRPr="009125FC">
        <w:rPr>
          <w:rFonts w:asciiTheme="minorHAnsi" w:hAnsiTheme="minorHAnsi" w:cs="Arial"/>
          <w:lang w:val="nl-NL"/>
        </w:rPr>
        <w:t xml:space="preserve"> toegestuurd.</w:t>
      </w:r>
      <w:r>
        <w:rPr>
          <w:rFonts w:asciiTheme="minorHAnsi" w:hAnsiTheme="minorHAnsi" w:cs="Arial"/>
          <w:lang w:val="nl-NL"/>
        </w:rPr>
        <w:t xml:space="preserve"> De selectiegesprekken worden georganiseerd </w:t>
      </w:r>
      <w:r w:rsidR="00A17493">
        <w:rPr>
          <w:rFonts w:asciiTheme="minorHAnsi" w:hAnsiTheme="minorHAnsi" w:cs="Arial"/>
          <w:lang w:val="nl-NL"/>
        </w:rPr>
        <w:t xml:space="preserve">in de periode van </w:t>
      </w:r>
      <w:r w:rsidR="00A17493" w:rsidRPr="00A17493">
        <w:rPr>
          <w:rFonts w:asciiTheme="minorHAnsi" w:hAnsiTheme="minorHAnsi" w:cs="Arial"/>
          <w:lang w:val="nl-NL"/>
        </w:rPr>
        <w:t>23-01-2020 tot en met 07-02-2020</w:t>
      </w:r>
      <w:bookmarkStart w:id="0" w:name="_GoBack"/>
      <w:bookmarkEnd w:id="0"/>
      <w:r>
        <w:rPr>
          <w:rFonts w:asciiTheme="minorHAnsi" w:hAnsiTheme="minorHAnsi" w:cs="Arial"/>
          <w:lang w:val="nl-NL"/>
        </w:rPr>
        <w:t>.</w:t>
      </w:r>
    </w:p>
    <w:p w14:paraId="57BEF9EE" w14:textId="77777777" w:rsidR="008A125D" w:rsidRPr="003D490C" w:rsidRDefault="008A125D" w:rsidP="003D490C">
      <w:pPr>
        <w:jc w:val="both"/>
        <w:rPr>
          <w:rFonts w:asciiTheme="minorHAnsi" w:hAnsiTheme="minorHAnsi" w:cs="Arial"/>
          <w:b/>
          <w:szCs w:val="20"/>
          <w:lang w:val="nl-NL"/>
        </w:rPr>
      </w:pPr>
      <w:r w:rsidRPr="003D490C">
        <w:rPr>
          <w:rFonts w:asciiTheme="minorHAnsi" w:hAnsiTheme="minorHAnsi" w:cs="Arial"/>
          <w:b/>
          <w:szCs w:val="20"/>
          <w:lang w:val="nl-NL"/>
        </w:rPr>
        <w:t>Loonvoorwaarden</w:t>
      </w:r>
    </w:p>
    <w:p w14:paraId="5486F2B5" w14:textId="2888E3B9" w:rsidR="008A125D" w:rsidRPr="003D490C" w:rsidRDefault="008A125D" w:rsidP="003D490C">
      <w:pPr>
        <w:spacing w:line="276" w:lineRule="auto"/>
        <w:jc w:val="both"/>
        <w:rPr>
          <w:rFonts w:asciiTheme="minorHAnsi" w:hAnsiTheme="minorHAnsi" w:cs="Arial"/>
          <w:szCs w:val="20"/>
          <w:lang w:val="nl-NL"/>
        </w:rPr>
      </w:pPr>
      <w:r w:rsidRPr="003D490C">
        <w:rPr>
          <w:rFonts w:asciiTheme="minorHAnsi" w:hAnsiTheme="minorHAnsi" w:cs="Arial"/>
          <w:szCs w:val="20"/>
        </w:rPr>
        <w:t xml:space="preserve">Je verloning is op maat van aantoonbare relevante ervaring en situeert zich </w:t>
      </w:r>
      <w:r w:rsidRPr="003D490C">
        <w:rPr>
          <w:rFonts w:asciiTheme="minorHAnsi" w:eastAsia="Times New Roman" w:hAnsiTheme="minorHAnsi" w:cs="Arial"/>
          <w:szCs w:val="20"/>
          <w:lang w:val="nl" w:eastAsia="nl-NL"/>
        </w:rPr>
        <w:t xml:space="preserve">in de klasse </w:t>
      </w:r>
      <w:r w:rsidR="003D490C" w:rsidRPr="003D490C">
        <w:rPr>
          <w:rFonts w:asciiTheme="minorHAnsi" w:eastAsia="Times New Roman" w:hAnsiTheme="minorHAnsi" w:cs="Arial"/>
          <w:szCs w:val="20"/>
          <w:lang w:val="nl" w:eastAsia="nl-NL"/>
        </w:rPr>
        <w:t>A</w:t>
      </w:r>
      <w:r w:rsidRPr="003D490C">
        <w:rPr>
          <w:rFonts w:asciiTheme="minorHAnsi" w:eastAsia="Times New Roman" w:hAnsiTheme="minorHAnsi" w:cs="Arial"/>
          <w:szCs w:val="20"/>
          <w:lang w:val="nl" w:eastAsia="nl-NL"/>
        </w:rPr>
        <w:t>, tussen de salarisscha</w:t>
      </w:r>
      <w:r w:rsidR="0019536E" w:rsidRPr="003D490C">
        <w:rPr>
          <w:rFonts w:asciiTheme="minorHAnsi" w:eastAsia="Times New Roman" w:hAnsiTheme="minorHAnsi" w:cs="Arial"/>
          <w:szCs w:val="20"/>
          <w:lang w:val="nl" w:eastAsia="nl-NL"/>
        </w:rPr>
        <w:t>al</w:t>
      </w:r>
      <w:r w:rsidRPr="003D490C">
        <w:rPr>
          <w:rFonts w:asciiTheme="minorHAnsi" w:eastAsia="Times New Roman" w:hAnsiTheme="minorHAnsi" w:cs="Arial"/>
          <w:szCs w:val="20"/>
          <w:lang w:val="nl" w:eastAsia="nl-NL"/>
        </w:rPr>
        <w:t xml:space="preserve"> </w:t>
      </w:r>
      <w:r w:rsidR="003D490C" w:rsidRPr="003D490C">
        <w:rPr>
          <w:rFonts w:asciiTheme="minorHAnsi" w:eastAsia="Times New Roman" w:hAnsiTheme="minorHAnsi" w:cs="Arial"/>
          <w:szCs w:val="20"/>
          <w:lang w:val="nl" w:eastAsia="nl-NL"/>
        </w:rPr>
        <w:t>A</w:t>
      </w:r>
      <w:r w:rsidR="0019536E" w:rsidRPr="003D490C">
        <w:rPr>
          <w:rFonts w:asciiTheme="minorHAnsi" w:eastAsia="Times New Roman" w:hAnsiTheme="minorHAnsi" w:cs="Arial"/>
          <w:szCs w:val="20"/>
          <w:lang w:val="nl" w:eastAsia="nl-NL"/>
        </w:rPr>
        <w:t xml:space="preserve">11 (minimum) en de salarisschaal </w:t>
      </w:r>
      <w:r w:rsidR="003D490C" w:rsidRPr="003D490C">
        <w:rPr>
          <w:rFonts w:asciiTheme="minorHAnsi" w:eastAsia="Times New Roman" w:hAnsiTheme="minorHAnsi" w:cs="Arial"/>
          <w:szCs w:val="20"/>
          <w:lang w:val="nl" w:eastAsia="nl-NL"/>
        </w:rPr>
        <w:t>A</w:t>
      </w:r>
      <w:r w:rsidRPr="003D490C">
        <w:rPr>
          <w:rFonts w:asciiTheme="minorHAnsi" w:hAnsiTheme="minorHAnsi" w:cs="Arial"/>
          <w:szCs w:val="20"/>
          <w:lang w:val="nl-NL"/>
        </w:rPr>
        <w:t>22</w:t>
      </w:r>
      <w:r w:rsidRPr="003D490C">
        <w:rPr>
          <w:rFonts w:asciiTheme="minorHAnsi" w:eastAsia="Times New Roman" w:hAnsiTheme="minorHAnsi" w:cs="Arial"/>
          <w:szCs w:val="20"/>
          <w:lang w:val="nl" w:eastAsia="nl-NL"/>
        </w:rPr>
        <w:t xml:space="preserve"> (maximum) (maandelijkse bruto aanvangswedde voor een </w:t>
      </w:r>
      <w:r w:rsidRPr="003D490C">
        <w:rPr>
          <w:rFonts w:asciiTheme="minorHAnsi" w:eastAsia="Times New Roman" w:hAnsiTheme="minorHAnsi" w:cs="Arial"/>
          <w:szCs w:val="20"/>
          <w:u w:val="single"/>
          <w:lang w:val="nl" w:eastAsia="nl-NL"/>
        </w:rPr>
        <w:t>voltijdse</w:t>
      </w:r>
      <w:r w:rsidRPr="003D490C">
        <w:rPr>
          <w:rFonts w:asciiTheme="minorHAnsi" w:eastAsia="Times New Roman" w:hAnsiTheme="minorHAnsi" w:cs="Arial"/>
          <w:szCs w:val="20"/>
          <w:lang w:val="nl" w:eastAsia="nl-NL"/>
        </w:rPr>
        <w:t xml:space="preserve"> opdracht, aangepast aan de huidige index in geval van 0 jaar anciënniteit: </w:t>
      </w:r>
      <w:r w:rsidR="003D490C" w:rsidRPr="003D490C">
        <w:rPr>
          <w:rFonts w:asciiTheme="minorHAnsi" w:eastAsia="Times New Roman" w:hAnsiTheme="minorHAnsi" w:cs="Arial"/>
          <w:bCs/>
          <w:szCs w:val="20"/>
          <w:lang w:eastAsia="nl-NL"/>
        </w:rPr>
        <w:t>A11: €3114.24, A12: €3428.80, A21: €3449.30, A22: €3808.62</w:t>
      </w:r>
      <w:r w:rsidRPr="003D490C">
        <w:rPr>
          <w:rFonts w:asciiTheme="minorHAnsi" w:hAnsiTheme="minorHAnsi" w:cs="Arial"/>
          <w:szCs w:val="20"/>
          <w:lang w:val="nl-NL"/>
        </w:rPr>
        <w:t>).</w:t>
      </w:r>
    </w:p>
    <w:p w14:paraId="5819DC06" w14:textId="77777777" w:rsidR="008A125D" w:rsidRPr="003D490C" w:rsidRDefault="008A125D" w:rsidP="003D490C">
      <w:pPr>
        <w:spacing w:line="276" w:lineRule="auto"/>
        <w:jc w:val="both"/>
        <w:rPr>
          <w:rFonts w:asciiTheme="minorHAnsi" w:eastAsia="Times New Roman" w:hAnsiTheme="minorHAnsi" w:cs="Arial"/>
          <w:bCs/>
          <w:szCs w:val="20"/>
          <w:lang w:val="nl" w:eastAsia="nl-NL"/>
        </w:rPr>
      </w:pPr>
      <w:r w:rsidRPr="003D490C">
        <w:rPr>
          <w:rFonts w:asciiTheme="minorHAnsi" w:eastAsia="Times New Roman" w:hAnsiTheme="minorHAnsi" w:cs="Arial"/>
          <w:bCs/>
          <w:szCs w:val="20"/>
          <w:lang w:val="nl" w:eastAsia="nl-NL"/>
        </w:rPr>
        <w:t>Naast eventuele geldelijke anciënniteit uit de openbare sector kunnen diensten uit de privésector verrekend worden in de geldelijke anciënniteit. Toekenning ervan gebeurt aan de hand van tewerkstellingsattesten en na onderzoek van het dossier.</w:t>
      </w:r>
    </w:p>
    <w:p w14:paraId="731ABCF3" w14:textId="1CF61333" w:rsidR="001A260F" w:rsidRPr="003D490C" w:rsidRDefault="008A125D" w:rsidP="003D490C">
      <w:pPr>
        <w:jc w:val="both"/>
        <w:rPr>
          <w:rFonts w:asciiTheme="minorHAnsi" w:hAnsiTheme="minorHAnsi" w:cs="Arial"/>
          <w:szCs w:val="20"/>
        </w:rPr>
      </w:pPr>
      <w:r w:rsidRPr="003D490C">
        <w:rPr>
          <w:rFonts w:asciiTheme="minorHAnsi" w:hAnsiTheme="minorHAnsi" w:cs="Arial"/>
          <w:szCs w:val="20"/>
        </w:rPr>
        <w:t>Het woon-werkverkeer met het openbaar vervoer is gratis. Als je met de fiets komt, krijg je hiervoor een vergoeding. Daarnaast bieden we je een aantrekkelijk sportaanbod, 36 dagen vakantie per volledig kalenderjaar voor een voltijdse betrekking en een personeelskaart met extra voordelen.</w:t>
      </w:r>
    </w:p>
    <w:p w14:paraId="4453B428" w14:textId="1BC21438" w:rsidR="001A260F" w:rsidRDefault="003D490C" w:rsidP="003D490C">
      <w:pPr>
        <w:jc w:val="both"/>
        <w:rPr>
          <w:rFonts w:asciiTheme="minorHAnsi" w:hAnsiTheme="minorHAnsi" w:cs="Arial"/>
          <w:b/>
          <w:bCs/>
          <w:iCs/>
          <w:szCs w:val="20"/>
        </w:rPr>
      </w:pPr>
      <w:r w:rsidRPr="003D490C">
        <w:rPr>
          <w:rFonts w:asciiTheme="minorHAnsi" w:hAnsiTheme="minorHAnsi" w:cs="Arial"/>
          <w:iCs/>
          <w:szCs w:val="20"/>
        </w:rPr>
        <w:t xml:space="preserve">Je wordt personeelslid van HOGENT en werkt volgens de methodologie van de gemeenschappelijke interneauditdienst en onder leiding van het diensthoofd Interne Audit, maar je hebt je standplaats in de </w:t>
      </w:r>
      <w:r w:rsidRPr="003D490C">
        <w:rPr>
          <w:rFonts w:asciiTheme="minorHAnsi" w:hAnsiTheme="minorHAnsi" w:cs="Arial"/>
          <w:b/>
          <w:bCs/>
          <w:iCs/>
          <w:szCs w:val="20"/>
        </w:rPr>
        <w:t>AP Hogeschool Antwerpen</w:t>
      </w:r>
    </w:p>
    <w:p w14:paraId="7F8E784A" w14:textId="7798F4B7" w:rsidR="00660DF0" w:rsidRDefault="00660DF0">
      <w:pPr>
        <w:spacing w:after="160" w:line="259" w:lineRule="auto"/>
        <w:rPr>
          <w:rFonts w:asciiTheme="minorHAnsi" w:hAnsiTheme="minorHAnsi" w:cs="Arial"/>
          <w:szCs w:val="20"/>
        </w:rPr>
      </w:pPr>
      <w:r>
        <w:rPr>
          <w:rFonts w:asciiTheme="minorHAnsi" w:hAnsiTheme="minorHAnsi" w:cs="Arial"/>
          <w:szCs w:val="20"/>
        </w:rPr>
        <w:br w:type="page"/>
      </w:r>
    </w:p>
    <w:p w14:paraId="63CFB042" w14:textId="2694F478" w:rsidR="008A125D" w:rsidRPr="003D490C" w:rsidRDefault="0019536E" w:rsidP="003D490C">
      <w:pPr>
        <w:jc w:val="both"/>
        <w:rPr>
          <w:rFonts w:asciiTheme="minorHAnsi" w:eastAsia="Times New Roman" w:hAnsiTheme="minorHAnsi" w:cs="Arial"/>
          <w:b/>
          <w:bCs/>
          <w:szCs w:val="20"/>
          <w:lang w:val="nl" w:eastAsia="nl-NL"/>
        </w:rPr>
      </w:pPr>
      <w:r w:rsidRPr="003D490C">
        <w:rPr>
          <w:rFonts w:asciiTheme="minorHAnsi" w:hAnsiTheme="minorHAnsi" w:cs="Arial"/>
          <w:b/>
          <w:szCs w:val="20"/>
        </w:rPr>
        <w:lastRenderedPageBreak/>
        <w:t>Aanstelling</w:t>
      </w:r>
    </w:p>
    <w:p w14:paraId="09CC429F" w14:textId="4A5342CE" w:rsidR="00D019F9" w:rsidRPr="003D490C" w:rsidRDefault="00D019F9" w:rsidP="003D490C">
      <w:pPr>
        <w:jc w:val="both"/>
        <w:rPr>
          <w:rFonts w:asciiTheme="minorHAnsi" w:eastAsia="Times New Roman" w:hAnsiTheme="minorHAnsi" w:cs="Arial"/>
          <w:lang w:val="nl" w:eastAsia="nl-NL"/>
        </w:rPr>
      </w:pPr>
      <w:r w:rsidRPr="003D490C">
        <w:rPr>
          <w:rFonts w:asciiTheme="minorHAnsi" w:eastAsia="Times New Roman" w:hAnsiTheme="minorHAnsi" w:cs="Arial"/>
          <w:lang w:val="nl" w:eastAsia="nl-NL"/>
        </w:rPr>
        <w:t xml:space="preserve">Wij bieden een </w:t>
      </w:r>
      <w:r w:rsidR="001A260F" w:rsidRPr="003D490C">
        <w:rPr>
          <w:rFonts w:asciiTheme="minorHAnsi" w:eastAsia="Times New Roman" w:hAnsiTheme="minorHAnsi" w:cs="Arial"/>
          <w:lang w:val="nl" w:eastAsia="nl-NL"/>
        </w:rPr>
        <w:t xml:space="preserve">voltijdse </w:t>
      </w:r>
      <w:r w:rsidR="006C42E0" w:rsidRPr="003D490C">
        <w:rPr>
          <w:rFonts w:asciiTheme="minorHAnsi" w:eastAsia="Times New Roman" w:hAnsiTheme="minorHAnsi" w:cs="Arial"/>
          <w:lang w:val="nl" w:eastAsia="nl-NL"/>
        </w:rPr>
        <w:t>statutaire aanstelling in een vacante betrekking voor onmidde</w:t>
      </w:r>
      <w:r w:rsidR="007137FD">
        <w:rPr>
          <w:rFonts w:asciiTheme="minorHAnsi" w:eastAsia="Times New Roman" w:hAnsiTheme="minorHAnsi" w:cs="Arial"/>
          <w:lang w:val="nl" w:eastAsia="nl-NL"/>
        </w:rPr>
        <w:t>l</w:t>
      </w:r>
      <w:r w:rsidR="006C42E0" w:rsidRPr="003D490C">
        <w:rPr>
          <w:rFonts w:asciiTheme="minorHAnsi" w:eastAsia="Times New Roman" w:hAnsiTheme="minorHAnsi" w:cs="Arial"/>
          <w:lang w:val="nl" w:eastAsia="nl-NL"/>
        </w:rPr>
        <w:t xml:space="preserve">lijke indiensttreding. De aanstelling gebeurt in eerste instantie voor een periode van één jaar. Na één jaar kan deze aanstelling op basis van een positieve </w:t>
      </w:r>
      <w:r w:rsidR="00565B36" w:rsidRPr="003D490C">
        <w:rPr>
          <w:rFonts w:asciiTheme="minorHAnsi" w:eastAsia="Times New Roman" w:hAnsiTheme="minorHAnsi" w:cs="Arial"/>
          <w:lang w:val="nl" w:eastAsia="nl-NL"/>
        </w:rPr>
        <w:t>evaluatie omgezet worden in een aan</w:t>
      </w:r>
      <w:r w:rsidR="004E2A0E">
        <w:rPr>
          <w:rFonts w:asciiTheme="minorHAnsi" w:eastAsia="Times New Roman" w:hAnsiTheme="minorHAnsi" w:cs="Arial"/>
          <w:lang w:val="nl" w:eastAsia="nl-NL"/>
        </w:rPr>
        <w:t>s</w:t>
      </w:r>
      <w:r w:rsidR="00565B36" w:rsidRPr="003D490C">
        <w:rPr>
          <w:rFonts w:asciiTheme="minorHAnsi" w:eastAsia="Times New Roman" w:hAnsiTheme="minorHAnsi" w:cs="Arial"/>
          <w:lang w:val="nl" w:eastAsia="nl-NL"/>
        </w:rPr>
        <w:t>telling voor onbepaalde duur, met zicht op een vaste benoeming.</w:t>
      </w:r>
    </w:p>
    <w:p w14:paraId="603F4E87" w14:textId="77777777" w:rsidR="003D490C" w:rsidRPr="003D490C" w:rsidRDefault="003D490C" w:rsidP="003D490C">
      <w:pPr>
        <w:jc w:val="both"/>
        <w:rPr>
          <w:rFonts w:asciiTheme="minorHAnsi" w:hAnsiTheme="minorHAnsi"/>
        </w:rPr>
      </w:pPr>
      <w:r w:rsidRPr="003D490C">
        <w:rPr>
          <w:rFonts w:asciiTheme="minorHAnsi" w:hAnsiTheme="minorHAnsi"/>
        </w:rPr>
        <w:t xml:space="preserve">Voor inhoudelijke vragen over deze betrekking kan je terecht bij </w:t>
      </w:r>
      <w:r w:rsidRPr="003D490C">
        <w:rPr>
          <w:rFonts w:asciiTheme="minorHAnsi" w:hAnsiTheme="minorHAnsi" w:cs="Arial"/>
          <w:szCs w:val="20"/>
          <w:lang w:val="nl-NL"/>
        </w:rPr>
        <w:t>Bart Kimpe</w:t>
      </w:r>
      <w:r w:rsidRPr="003D490C">
        <w:rPr>
          <w:rFonts w:asciiTheme="minorHAnsi" w:hAnsiTheme="minorHAnsi"/>
        </w:rPr>
        <w:t>. Dit kan via e-mail (bart.kimpe@hogent.be) of telefonisch (</w:t>
      </w:r>
      <w:r w:rsidRPr="003D490C">
        <w:rPr>
          <w:rFonts w:asciiTheme="minorHAnsi" w:hAnsiTheme="minorHAnsi" w:cs="Arial"/>
          <w:szCs w:val="20"/>
          <w:lang w:val="nl-NL"/>
        </w:rPr>
        <w:t>0472 861 264</w:t>
      </w:r>
      <w:r w:rsidRPr="003D490C">
        <w:rPr>
          <w:rFonts w:asciiTheme="minorHAnsi" w:hAnsiTheme="minorHAnsi"/>
        </w:rPr>
        <w:t>).</w:t>
      </w:r>
    </w:p>
    <w:p w14:paraId="3379C44C" w14:textId="7FFDBD13" w:rsidR="003D490C" w:rsidRPr="003D490C" w:rsidRDefault="003D490C" w:rsidP="003D490C">
      <w:pPr>
        <w:jc w:val="both"/>
        <w:rPr>
          <w:rFonts w:asciiTheme="minorHAnsi" w:hAnsiTheme="minorHAnsi" w:cs="Arial"/>
          <w:szCs w:val="20"/>
        </w:rPr>
      </w:pPr>
      <w:r w:rsidRPr="003D490C">
        <w:rPr>
          <w:rFonts w:asciiTheme="minorHAnsi" w:hAnsiTheme="minorHAnsi" w:cs="Arial"/>
          <w:szCs w:val="20"/>
        </w:rPr>
        <w:t>Voor praktische en technische vragen over deze betrekking (loon, statuut, selectieprocedure,…) kan je terecht bij Fien Deseyne, HR partner. Dit kan via e-mail (fien.deseyne@hogent.be) of telefonisch (09 243 33 79).</w:t>
      </w:r>
    </w:p>
    <w:p w14:paraId="1E0DF27E" w14:textId="77777777" w:rsidR="008A125D" w:rsidRPr="003D490C" w:rsidRDefault="008A125D" w:rsidP="003D490C">
      <w:pPr>
        <w:jc w:val="both"/>
        <w:rPr>
          <w:rFonts w:asciiTheme="minorHAnsi" w:hAnsiTheme="minorHAnsi"/>
        </w:rPr>
      </w:pPr>
      <w:r w:rsidRPr="003D490C">
        <w:rPr>
          <w:rFonts w:asciiTheme="minorHAnsi" w:eastAsia="Times New Roman" w:hAnsiTheme="minorHAnsi" w:cs="Arial"/>
          <w:b/>
          <w:bCs/>
          <w:i/>
          <w:szCs w:val="20"/>
          <w:lang w:val="nl" w:eastAsia="nl-NL"/>
        </w:rPr>
        <w:t>De Hogeschool Gent wil de samenleving waarvoor ze zich inzet zo goed mogelijk weerspiegelen. Kandidaten worden geselecteerd op basis van hun kwaliteiten en vaardigheden, ongeacht geslacht, afkomst of handicap</w:t>
      </w:r>
      <w:r w:rsidRPr="003D490C">
        <w:rPr>
          <w:rFonts w:asciiTheme="minorHAnsi" w:eastAsia="Times New Roman" w:hAnsiTheme="minorHAnsi" w:cs="Arial"/>
          <w:bCs/>
          <w:szCs w:val="20"/>
          <w:lang w:val="nl" w:eastAsia="nl-NL"/>
        </w:rPr>
        <w:t>.</w:t>
      </w:r>
    </w:p>
    <w:sectPr w:rsidR="008A125D" w:rsidRPr="003D490C" w:rsidSect="00ED6EB1">
      <w:footerReference w:type="default" r:id="rId15"/>
      <w:pgSz w:w="11906" w:h="16838"/>
      <w:pgMar w:top="1417" w:right="1417" w:bottom="212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3E0E" w14:textId="77777777" w:rsidR="008361EB" w:rsidRDefault="008361EB" w:rsidP="00ED6EB1">
      <w:pPr>
        <w:spacing w:after="0"/>
      </w:pPr>
      <w:r>
        <w:separator/>
      </w:r>
    </w:p>
  </w:endnote>
  <w:endnote w:type="continuationSeparator" w:id="0">
    <w:p w14:paraId="682909B4" w14:textId="77777777" w:rsidR="008361EB" w:rsidRDefault="008361EB" w:rsidP="00ED6EB1">
      <w:pPr>
        <w:spacing w:after="0"/>
      </w:pPr>
      <w:r>
        <w:continuationSeparator/>
      </w:r>
    </w:p>
  </w:endnote>
  <w:endnote w:type="continuationNotice" w:id="1">
    <w:p w14:paraId="2DD6146F" w14:textId="77777777" w:rsidR="008361EB" w:rsidRDefault="008361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Montserrat SemiBold">
    <w:altName w:val="Calibri"/>
    <w:panose1 w:val="00000700000000000000"/>
    <w:charset w:val="00"/>
    <w:family w:val="auto"/>
    <w:pitch w:val="variable"/>
    <w:sig w:usb0="2000020F" w:usb1="00000003" w:usb2="00000000" w:usb3="00000000" w:csb0="00000197" w:csb1="00000000"/>
  </w:font>
  <w:font w:name="Segoe UI">
    <w:altName w:val="Arial"/>
    <w:panose1 w:val="020B0502040204020203"/>
    <w:charset w:val="00"/>
    <w:family w:val="swiss"/>
    <w:pitch w:val="variable"/>
    <w:sig w:usb0="E4002EFF" w:usb1="C000E47F" w:usb2="00000009" w:usb3="00000000" w:csb0="000001FF" w:csb1="00000000"/>
  </w:font>
  <w:font w:name="Montserrat ExtraBold">
    <w:altName w:val="Calibri"/>
    <w:panose1 w:val="000009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7D71" w14:textId="2B04D7A5" w:rsidR="00ED6EB1" w:rsidRDefault="00ED6EB1" w:rsidP="00ED6EB1">
    <w:pPr>
      <w:pStyle w:val="Voettekst"/>
      <w:tabs>
        <w:tab w:val="clear" w:pos="9072"/>
        <w:tab w:val="right" w:pos="9498"/>
      </w:tabs>
      <w:ind w:right="-426"/>
    </w:pPr>
    <w:r>
      <w:rPr>
        <w:noProof/>
        <w:lang w:eastAsia="nl-BE"/>
      </w:rPr>
      <w:drawing>
        <wp:anchor distT="0" distB="0" distL="114300" distR="114300" simplePos="0" relativeHeight="251658240" behindDoc="0" locked="0" layoutInCell="1" allowOverlap="1" wp14:anchorId="41942CC6" wp14:editId="6C868B22">
          <wp:simplePos x="0" y="0"/>
          <wp:positionH relativeFrom="column">
            <wp:posOffset>4963795</wp:posOffset>
          </wp:positionH>
          <wp:positionV relativeFrom="paragraph">
            <wp:posOffset>-597756</wp:posOffset>
          </wp:positionV>
          <wp:extent cx="1061085" cy="598170"/>
          <wp:effectExtent l="0" t="0" r="5715"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GENT_Logo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85" cy="5981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7D875" w14:textId="77777777" w:rsidR="008361EB" w:rsidRDefault="008361EB" w:rsidP="00ED6EB1">
      <w:pPr>
        <w:spacing w:after="0"/>
      </w:pPr>
      <w:r>
        <w:separator/>
      </w:r>
    </w:p>
  </w:footnote>
  <w:footnote w:type="continuationSeparator" w:id="0">
    <w:p w14:paraId="0682E801" w14:textId="77777777" w:rsidR="008361EB" w:rsidRDefault="008361EB" w:rsidP="00ED6EB1">
      <w:pPr>
        <w:spacing w:after="0"/>
      </w:pPr>
      <w:r>
        <w:continuationSeparator/>
      </w:r>
    </w:p>
  </w:footnote>
  <w:footnote w:type="continuationNotice" w:id="1">
    <w:p w14:paraId="32F57192" w14:textId="77777777" w:rsidR="008361EB" w:rsidRDefault="008361E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5DE"/>
    <w:multiLevelType w:val="multilevel"/>
    <w:tmpl w:val="1682E0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F8139E"/>
    <w:multiLevelType w:val="hybridMultilevel"/>
    <w:tmpl w:val="55DE94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D0E6421"/>
    <w:multiLevelType w:val="multilevel"/>
    <w:tmpl w:val="D9C4BB1C"/>
    <w:lvl w:ilvl="0">
      <w:start w:val="1"/>
      <w:numFmt w:val="decimal"/>
      <w:lvlText w:val="%1."/>
      <w:lvlJc w:val="left"/>
      <w:pPr>
        <w:ind w:left="-131"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2062" w:hanging="1080"/>
      </w:pPr>
      <w:rPr>
        <w:rFonts w:hint="default"/>
      </w:rPr>
    </w:lvl>
    <w:lvl w:ilvl="4">
      <w:start w:val="1"/>
      <w:numFmt w:val="decimal"/>
      <w:isLgl/>
      <w:lvlText w:val="%1.%2.%3.%4.%5."/>
      <w:lvlJc w:val="left"/>
      <w:pPr>
        <w:ind w:left="2913" w:hanging="1440"/>
      </w:pPr>
      <w:rPr>
        <w:rFonts w:hint="default"/>
      </w:rPr>
    </w:lvl>
    <w:lvl w:ilvl="5">
      <w:start w:val="1"/>
      <w:numFmt w:val="decimal"/>
      <w:isLgl/>
      <w:lvlText w:val="%1.%2.%3.%4.%5.%6."/>
      <w:lvlJc w:val="left"/>
      <w:pPr>
        <w:ind w:left="3404" w:hanging="1440"/>
      </w:pPr>
      <w:rPr>
        <w:rFonts w:hint="default"/>
      </w:rPr>
    </w:lvl>
    <w:lvl w:ilvl="6">
      <w:start w:val="1"/>
      <w:numFmt w:val="decimal"/>
      <w:isLgl/>
      <w:lvlText w:val="%1.%2.%3.%4.%5.%6.%7."/>
      <w:lvlJc w:val="left"/>
      <w:pPr>
        <w:ind w:left="4255"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597" w:hanging="2160"/>
      </w:pPr>
      <w:rPr>
        <w:rFonts w:hint="default"/>
      </w:rPr>
    </w:lvl>
  </w:abstractNum>
  <w:abstractNum w:abstractNumId="3" w15:restartNumberingAfterBreak="0">
    <w:nsid w:val="231F06F1"/>
    <w:multiLevelType w:val="hybridMultilevel"/>
    <w:tmpl w:val="FBDA6EBE"/>
    <w:lvl w:ilvl="0" w:tplc="08130001">
      <w:start w:val="1"/>
      <w:numFmt w:val="bullet"/>
      <w:lvlText w:val=""/>
      <w:lvlJc w:val="left"/>
      <w:pPr>
        <w:ind w:left="1068" w:hanging="70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2255BF"/>
    <w:multiLevelType w:val="hybridMultilevel"/>
    <w:tmpl w:val="9AA661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7732EEF"/>
    <w:multiLevelType w:val="hybridMultilevel"/>
    <w:tmpl w:val="8FC05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9671E2E"/>
    <w:multiLevelType w:val="hybridMultilevel"/>
    <w:tmpl w:val="DA6866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C4B6563"/>
    <w:multiLevelType w:val="hybridMultilevel"/>
    <w:tmpl w:val="F91A0412"/>
    <w:lvl w:ilvl="0" w:tplc="37540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73D351B"/>
    <w:multiLevelType w:val="hybridMultilevel"/>
    <w:tmpl w:val="E45069D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7F8C6B0F"/>
    <w:multiLevelType w:val="hybridMultilevel"/>
    <w:tmpl w:val="CB809A14"/>
    <w:lvl w:ilvl="0" w:tplc="572821A0">
      <w:start w:val="1"/>
      <w:numFmt w:val="bullet"/>
      <w:lvlText w:val=""/>
      <w:lvlJc w:val="left"/>
      <w:pPr>
        <w:ind w:left="720" w:hanging="360"/>
      </w:pPr>
      <w:rPr>
        <w:rFonts w:ascii="Symbol" w:hAnsi="Symbol" w:hint="default"/>
      </w:rPr>
    </w:lvl>
    <w:lvl w:ilvl="1" w:tplc="653AE75A">
      <w:start w:val="1"/>
      <w:numFmt w:val="bullet"/>
      <w:lvlText w:val="o"/>
      <w:lvlJc w:val="left"/>
      <w:pPr>
        <w:ind w:left="1440" w:hanging="360"/>
      </w:pPr>
      <w:rPr>
        <w:rFonts w:ascii="Courier New" w:hAnsi="Courier New" w:hint="default"/>
      </w:rPr>
    </w:lvl>
    <w:lvl w:ilvl="2" w:tplc="1292DC78">
      <w:start w:val="1"/>
      <w:numFmt w:val="bullet"/>
      <w:lvlText w:val=""/>
      <w:lvlJc w:val="left"/>
      <w:pPr>
        <w:ind w:left="2160" w:hanging="360"/>
      </w:pPr>
      <w:rPr>
        <w:rFonts w:ascii="Wingdings" w:hAnsi="Wingdings" w:hint="default"/>
      </w:rPr>
    </w:lvl>
    <w:lvl w:ilvl="3" w:tplc="79D8C95A">
      <w:start w:val="1"/>
      <w:numFmt w:val="bullet"/>
      <w:lvlText w:val=""/>
      <w:lvlJc w:val="left"/>
      <w:pPr>
        <w:ind w:left="2880" w:hanging="360"/>
      </w:pPr>
      <w:rPr>
        <w:rFonts w:ascii="Symbol" w:hAnsi="Symbol" w:hint="default"/>
      </w:rPr>
    </w:lvl>
    <w:lvl w:ilvl="4" w:tplc="1300462C">
      <w:start w:val="1"/>
      <w:numFmt w:val="bullet"/>
      <w:lvlText w:val="o"/>
      <w:lvlJc w:val="left"/>
      <w:pPr>
        <w:ind w:left="3600" w:hanging="360"/>
      </w:pPr>
      <w:rPr>
        <w:rFonts w:ascii="Courier New" w:hAnsi="Courier New" w:hint="default"/>
      </w:rPr>
    </w:lvl>
    <w:lvl w:ilvl="5" w:tplc="8C38C35E">
      <w:start w:val="1"/>
      <w:numFmt w:val="bullet"/>
      <w:lvlText w:val=""/>
      <w:lvlJc w:val="left"/>
      <w:pPr>
        <w:ind w:left="4320" w:hanging="360"/>
      </w:pPr>
      <w:rPr>
        <w:rFonts w:ascii="Wingdings" w:hAnsi="Wingdings" w:hint="default"/>
      </w:rPr>
    </w:lvl>
    <w:lvl w:ilvl="6" w:tplc="A776DBD2">
      <w:start w:val="1"/>
      <w:numFmt w:val="bullet"/>
      <w:lvlText w:val=""/>
      <w:lvlJc w:val="left"/>
      <w:pPr>
        <w:ind w:left="5040" w:hanging="360"/>
      </w:pPr>
      <w:rPr>
        <w:rFonts w:ascii="Symbol" w:hAnsi="Symbol" w:hint="default"/>
      </w:rPr>
    </w:lvl>
    <w:lvl w:ilvl="7" w:tplc="8B1421D0">
      <w:start w:val="1"/>
      <w:numFmt w:val="bullet"/>
      <w:lvlText w:val="o"/>
      <w:lvlJc w:val="left"/>
      <w:pPr>
        <w:ind w:left="5760" w:hanging="360"/>
      </w:pPr>
      <w:rPr>
        <w:rFonts w:ascii="Courier New" w:hAnsi="Courier New" w:hint="default"/>
      </w:rPr>
    </w:lvl>
    <w:lvl w:ilvl="8" w:tplc="968AA650">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5"/>
  </w:num>
  <w:num w:numId="6">
    <w:abstractNumId w:val="1"/>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74"/>
    <w:rsid w:val="00022E32"/>
    <w:rsid w:val="0005457F"/>
    <w:rsid w:val="00077D95"/>
    <w:rsid w:val="000A399D"/>
    <w:rsid w:val="0010013E"/>
    <w:rsid w:val="001279AF"/>
    <w:rsid w:val="001445AE"/>
    <w:rsid w:val="001832A3"/>
    <w:rsid w:val="0019536E"/>
    <w:rsid w:val="001A260F"/>
    <w:rsid w:val="001C6C27"/>
    <w:rsid w:val="001C7EA7"/>
    <w:rsid w:val="00204CC4"/>
    <w:rsid w:val="00215462"/>
    <w:rsid w:val="002377AE"/>
    <w:rsid w:val="002473FE"/>
    <w:rsid w:val="00262809"/>
    <w:rsid w:val="00265A6E"/>
    <w:rsid w:val="0027274F"/>
    <w:rsid w:val="002816D9"/>
    <w:rsid w:val="00293A3C"/>
    <w:rsid w:val="002C4FBC"/>
    <w:rsid w:val="002E2F2D"/>
    <w:rsid w:val="003334FE"/>
    <w:rsid w:val="003417E0"/>
    <w:rsid w:val="00376378"/>
    <w:rsid w:val="00390EE9"/>
    <w:rsid w:val="0039624E"/>
    <w:rsid w:val="003D490C"/>
    <w:rsid w:val="003D5A63"/>
    <w:rsid w:val="00403E1F"/>
    <w:rsid w:val="00411477"/>
    <w:rsid w:val="00420274"/>
    <w:rsid w:val="00424A07"/>
    <w:rsid w:val="004259D1"/>
    <w:rsid w:val="00466F69"/>
    <w:rsid w:val="004830A7"/>
    <w:rsid w:val="00490ABE"/>
    <w:rsid w:val="004A0D16"/>
    <w:rsid w:val="004B2605"/>
    <w:rsid w:val="004C5712"/>
    <w:rsid w:val="004D301F"/>
    <w:rsid w:val="004E2A0E"/>
    <w:rsid w:val="004E3019"/>
    <w:rsid w:val="00514909"/>
    <w:rsid w:val="00522813"/>
    <w:rsid w:val="00532A2F"/>
    <w:rsid w:val="00535666"/>
    <w:rsid w:val="00565B36"/>
    <w:rsid w:val="00566DA6"/>
    <w:rsid w:val="0056707C"/>
    <w:rsid w:val="00597484"/>
    <w:rsid w:val="005F4BD0"/>
    <w:rsid w:val="00617788"/>
    <w:rsid w:val="00635DDC"/>
    <w:rsid w:val="00660DF0"/>
    <w:rsid w:val="006C42E0"/>
    <w:rsid w:val="0070369A"/>
    <w:rsid w:val="007137FD"/>
    <w:rsid w:val="00716017"/>
    <w:rsid w:val="0071772F"/>
    <w:rsid w:val="0073546F"/>
    <w:rsid w:val="00751CA1"/>
    <w:rsid w:val="00772B02"/>
    <w:rsid w:val="00780EE5"/>
    <w:rsid w:val="00785228"/>
    <w:rsid w:val="008223A0"/>
    <w:rsid w:val="008361EB"/>
    <w:rsid w:val="00874020"/>
    <w:rsid w:val="008A125D"/>
    <w:rsid w:val="008B1A1C"/>
    <w:rsid w:val="008F2DC3"/>
    <w:rsid w:val="009379A5"/>
    <w:rsid w:val="00955BF2"/>
    <w:rsid w:val="00993989"/>
    <w:rsid w:val="00995D22"/>
    <w:rsid w:val="009D6DAD"/>
    <w:rsid w:val="009E69D5"/>
    <w:rsid w:val="00A17493"/>
    <w:rsid w:val="00A3357A"/>
    <w:rsid w:val="00A34C96"/>
    <w:rsid w:val="00A76C96"/>
    <w:rsid w:val="00A86662"/>
    <w:rsid w:val="00A9419D"/>
    <w:rsid w:val="00AA02A9"/>
    <w:rsid w:val="00AB06F5"/>
    <w:rsid w:val="00AE0968"/>
    <w:rsid w:val="00AF6E20"/>
    <w:rsid w:val="00B46C46"/>
    <w:rsid w:val="00B678EF"/>
    <w:rsid w:val="00B819F5"/>
    <w:rsid w:val="00C0333D"/>
    <w:rsid w:val="00C134D8"/>
    <w:rsid w:val="00C16D40"/>
    <w:rsid w:val="00C23AE2"/>
    <w:rsid w:val="00C47842"/>
    <w:rsid w:val="00CC4209"/>
    <w:rsid w:val="00D019F9"/>
    <w:rsid w:val="00D20800"/>
    <w:rsid w:val="00D31BAB"/>
    <w:rsid w:val="00D471A5"/>
    <w:rsid w:val="00D52EAA"/>
    <w:rsid w:val="00D65E70"/>
    <w:rsid w:val="00D70EB5"/>
    <w:rsid w:val="00D72E08"/>
    <w:rsid w:val="00D86C33"/>
    <w:rsid w:val="00D879B5"/>
    <w:rsid w:val="00DB3D42"/>
    <w:rsid w:val="00E703E7"/>
    <w:rsid w:val="00E7350C"/>
    <w:rsid w:val="00EB3FA1"/>
    <w:rsid w:val="00EC5674"/>
    <w:rsid w:val="00ED0A8A"/>
    <w:rsid w:val="00ED6EB1"/>
    <w:rsid w:val="00EF42DD"/>
    <w:rsid w:val="00EF7315"/>
    <w:rsid w:val="00EF73BA"/>
    <w:rsid w:val="00F41656"/>
    <w:rsid w:val="00F50C6D"/>
    <w:rsid w:val="00FC3963"/>
    <w:rsid w:val="00FC4C52"/>
    <w:rsid w:val="00FD5225"/>
    <w:rsid w:val="00FF3A91"/>
    <w:rsid w:val="00FF4B0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157C2"/>
  <w15:chartTrackingRefBased/>
  <w15:docId w15:val="{6C6359E8-D282-4248-843C-26BCC111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125D"/>
    <w:pPr>
      <w:spacing w:after="200" w:line="240" w:lineRule="auto"/>
    </w:pPr>
    <w:rPr>
      <w:rFonts w:ascii="Montserrat" w:hAnsi="Montserrat"/>
      <w:sz w:val="20"/>
    </w:rPr>
  </w:style>
  <w:style w:type="paragraph" w:styleId="Kop1">
    <w:name w:val="heading 1"/>
    <w:basedOn w:val="Standaard"/>
    <w:next w:val="Standaard"/>
    <w:link w:val="Kop1Char"/>
    <w:uiPriority w:val="9"/>
    <w:qFormat/>
    <w:rsid w:val="00EF42DD"/>
    <w:pPr>
      <w:spacing w:after="0"/>
      <w:outlineLvl w:val="0"/>
    </w:pPr>
    <w:rPr>
      <w:rFonts w:ascii="Montserrat SemiBold" w:hAnsi="Montserrat SemiBold"/>
      <w:sz w:val="28"/>
    </w:rPr>
  </w:style>
  <w:style w:type="paragraph" w:styleId="Kop2">
    <w:name w:val="heading 2"/>
    <w:basedOn w:val="Standaard"/>
    <w:next w:val="Standaard"/>
    <w:link w:val="Kop2Char"/>
    <w:uiPriority w:val="9"/>
    <w:unhideWhenUsed/>
    <w:qFormat/>
    <w:rsid w:val="00EF42DD"/>
    <w:pPr>
      <w:spacing w:after="0"/>
      <w:outlineLvl w:val="1"/>
    </w:pPr>
    <w:rPr>
      <w:sz w:val="26"/>
      <w:szCs w:val="26"/>
      <w:lang w:val="fr-FR"/>
    </w:rPr>
  </w:style>
  <w:style w:type="paragraph" w:styleId="Kop3">
    <w:name w:val="heading 3"/>
    <w:basedOn w:val="Standaard"/>
    <w:next w:val="Standaard"/>
    <w:link w:val="Kop3Char"/>
    <w:uiPriority w:val="9"/>
    <w:unhideWhenUsed/>
    <w:qFormat/>
    <w:rsid w:val="00EF42DD"/>
    <w:pPr>
      <w:spacing w:after="0"/>
      <w:outlineLvl w:val="2"/>
    </w:pPr>
    <w:rPr>
      <w:rFonts w:ascii="Montserrat SemiBold" w:hAnsi="Montserrat SemiBold"/>
    </w:rPr>
  </w:style>
  <w:style w:type="paragraph" w:styleId="Kop4">
    <w:name w:val="heading 4"/>
    <w:basedOn w:val="Standaard"/>
    <w:next w:val="Standaard"/>
    <w:link w:val="Kop4Char"/>
    <w:uiPriority w:val="9"/>
    <w:unhideWhenUsed/>
    <w:qFormat/>
    <w:rsid w:val="00EF42DD"/>
    <w:pPr>
      <w:spacing w:after="0"/>
      <w:outlineLvl w:val="3"/>
    </w:pPr>
    <w:rPr>
      <w:rFonts w:ascii="Montserrat SemiBold" w:hAnsi="Montserrat SemiBold"/>
      <w:color w:val="808080" w:themeColor="background2" w:themeShade="8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6EB1"/>
    <w:pPr>
      <w:tabs>
        <w:tab w:val="center" w:pos="4536"/>
        <w:tab w:val="right" w:pos="9072"/>
      </w:tabs>
      <w:spacing w:after="0"/>
    </w:pPr>
  </w:style>
  <w:style w:type="character" w:customStyle="1" w:styleId="KoptekstChar">
    <w:name w:val="Koptekst Char"/>
    <w:basedOn w:val="Standaardalinea-lettertype"/>
    <w:link w:val="Koptekst"/>
    <w:uiPriority w:val="99"/>
    <w:rsid w:val="00ED6EB1"/>
  </w:style>
  <w:style w:type="paragraph" w:styleId="Voettekst">
    <w:name w:val="footer"/>
    <w:basedOn w:val="Standaard"/>
    <w:link w:val="VoettekstChar"/>
    <w:uiPriority w:val="99"/>
    <w:unhideWhenUsed/>
    <w:rsid w:val="00ED6EB1"/>
    <w:pPr>
      <w:tabs>
        <w:tab w:val="center" w:pos="4536"/>
        <w:tab w:val="right" w:pos="9072"/>
      </w:tabs>
      <w:spacing w:after="0"/>
    </w:pPr>
  </w:style>
  <w:style w:type="character" w:customStyle="1" w:styleId="VoettekstChar">
    <w:name w:val="Voettekst Char"/>
    <w:basedOn w:val="Standaardalinea-lettertype"/>
    <w:link w:val="Voettekst"/>
    <w:uiPriority w:val="99"/>
    <w:rsid w:val="00ED6EB1"/>
  </w:style>
  <w:style w:type="paragraph" w:styleId="Lijstalinea">
    <w:name w:val="List Paragraph"/>
    <w:basedOn w:val="Standaard"/>
    <w:uiPriority w:val="34"/>
    <w:qFormat/>
    <w:rsid w:val="00403E1F"/>
    <w:pPr>
      <w:ind w:left="720"/>
      <w:contextualSpacing/>
    </w:pPr>
  </w:style>
  <w:style w:type="paragraph" w:styleId="Ballontekst">
    <w:name w:val="Balloon Text"/>
    <w:basedOn w:val="Standaard"/>
    <w:link w:val="BallontekstChar"/>
    <w:uiPriority w:val="99"/>
    <w:semiHidden/>
    <w:unhideWhenUsed/>
    <w:rsid w:val="004A0D16"/>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D16"/>
    <w:rPr>
      <w:rFonts w:ascii="Segoe UI" w:hAnsi="Segoe UI" w:cs="Segoe UI"/>
      <w:sz w:val="18"/>
      <w:szCs w:val="18"/>
    </w:rPr>
  </w:style>
  <w:style w:type="character" w:customStyle="1" w:styleId="Kop1Char">
    <w:name w:val="Kop 1 Char"/>
    <w:basedOn w:val="Standaardalinea-lettertype"/>
    <w:link w:val="Kop1"/>
    <w:uiPriority w:val="9"/>
    <w:rsid w:val="00EF42DD"/>
    <w:rPr>
      <w:rFonts w:ascii="Montserrat SemiBold" w:hAnsi="Montserrat SemiBold"/>
      <w:sz w:val="28"/>
    </w:rPr>
  </w:style>
  <w:style w:type="character" w:customStyle="1" w:styleId="Kop2Char">
    <w:name w:val="Kop 2 Char"/>
    <w:basedOn w:val="Standaardalinea-lettertype"/>
    <w:link w:val="Kop2"/>
    <w:uiPriority w:val="9"/>
    <w:rsid w:val="00EF42DD"/>
    <w:rPr>
      <w:rFonts w:ascii="Montserrat" w:hAnsi="Montserrat"/>
      <w:sz w:val="26"/>
      <w:szCs w:val="26"/>
      <w:lang w:val="fr-FR"/>
    </w:rPr>
  </w:style>
  <w:style w:type="character" w:customStyle="1" w:styleId="Kop3Char">
    <w:name w:val="Kop 3 Char"/>
    <w:basedOn w:val="Standaardalinea-lettertype"/>
    <w:link w:val="Kop3"/>
    <w:uiPriority w:val="9"/>
    <w:rsid w:val="00EF42DD"/>
    <w:rPr>
      <w:rFonts w:ascii="Montserrat SemiBold" w:hAnsi="Montserrat SemiBold"/>
      <w:sz w:val="20"/>
    </w:rPr>
  </w:style>
  <w:style w:type="character" w:customStyle="1" w:styleId="Kop4Char">
    <w:name w:val="Kop 4 Char"/>
    <w:basedOn w:val="Standaardalinea-lettertype"/>
    <w:link w:val="Kop4"/>
    <w:uiPriority w:val="9"/>
    <w:rsid w:val="00EF42DD"/>
    <w:rPr>
      <w:rFonts w:ascii="Montserrat SemiBold" w:hAnsi="Montserrat SemiBold"/>
      <w:color w:val="808080" w:themeColor="background2" w:themeShade="80"/>
      <w:sz w:val="20"/>
      <w:lang w:val="en-US"/>
    </w:rPr>
  </w:style>
  <w:style w:type="character" w:styleId="Tekstvantijdelijkeaanduiding">
    <w:name w:val="Placeholder Text"/>
    <w:basedOn w:val="Standaardalinea-lettertype"/>
    <w:uiPriority w:val="99"/>
    <w:semiHidden/>
    <w:rsid w:val="0010013E"/>
    <w:rPr>
      <w:color w:val="808080"/>
    </w:rPr>
  </w:style>
  <w:style w:type="paragraph" w:styleId="Titel">
    <w:name w:val="Title"/>
    <w:basedOn w:val="Standaard"/>
    <w:next w:val="Standaard"/>
    <w:link w:val="TitelChar"/>
    <w:uiPriority w:val="10"/>
    <w:qFormat/>
    <w:rsid w:val="0010013E"/>
    <w:pPr>
      <w:spacing w:after="480"/>
    </w:pPr>
    <w:rPr>
      <w:rFonts w:ascii="Montserrat ExtraBold" w:hAnsi="Montserrat ExtraBold"/>
      <w:sz w:val="80"/>
      <w:szCs w:val="80"/>
    </w:rPr>
  </w:style>
  <w:style w:type="character" w:customStyle="1" w:styleId="TitelChar">
    <w:name w:val="Titel Char"/>
    <w:basedOn w:val="Standaardalinea-lettertype"/>
    <w:link w:val="Titel"/>
    <w:uiPriority w:val="10"/>
    <w:rsid w:val="0010013E"/>
    <w:rPr>
      <w:rFonts w:ascii="Montserrat ExtraBold" w:hAnsi="Montserrat ExtraBold"/>
      <w:sz w:val="80"/>
      <w:szCs w:val="80"/>
    </w:rPr>
  </w:style>
  <w:style w:type="paragraph" w:styleId="Ondertitel">
    <w:name w:val="Subtitle"/>
    <w:basedOn w:val="Standaard"/>
    <w:next w:val="Standaard"/>
    <w:link w:val="OndertitelChar"/>
    <w:uiPriority w:val="11"/>
    <w:qFormat/>
    <w:rsid w:val="0010013E"/>
    <w:rPr>
      <w:sz w:val="24"/>
      <w:szCs w:val="30"/>
    </w:rPr>
  </w:style>
  <w:style w:type="character" w:customStyle="1" w:styleId="OndertitelChar">
    <w:name w:val="Ondertitel Char"/>
    <w:basedOn w:val="Standaardalinea-lettertype"/>
    <w:link w:val="Ondertitel"/>
    <w:uiPriority w:val="11"/>
    <w:rsid w:val="0010013E"/>
    <w:rPr>
      <w:rFonts w:ascii="Montserrat" w:hAnsi="Montserrat"/>
      <w:sz w:val="24"/>
      <w:szCs w:val="30"/>
    </w:rPr>
  </w:style>
  <w:style w:type="table" w:styleId="Tabelraster">
    <w:name w:val="Table Grid"/>
    <w:basedOn w:val="Standaardtabel"/>
    <w:uiPriority w:val="59"/>
    <w:rsid w:val="008A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125D"/>
    <w:rPr>
      <w:color w:val="0000FF"/>
      <w:u w:val="single"/>
    </w:rPr>
  </w:style>
  <w:style w:type="character" w:styleId="Verwijzingopmerking">
    <w:name w:val="annotation reference"/>
    <w:basedOn w:val="Standaardalinea-lettertype"/>
    <w:uiPriority w:val="99"/>
    <w:semiHidden/>
    <w:unhideWhenUsed/>
    <w:rsid w:val="002377AE"/>
    <w:rPr>
      <w:sz w:val="16"/>
      <w:szCs w:val="16"/>
    </w:rPr>
  </w:style>
  <w:style w:type="paragraph" w:styleId="Tekstopmerking">
    <w:name w:val="annotation text"/>
    <w:basedOn w:val="Standaard"/>
    <w:link w:val="TekstopmerkingChar"/>
    <w:uiPriority w:val="99"/>
    <w:semiHidden/>
    <w:unhideWhenUsed/>
    <w:rsid w:val="002377AE"/>
    <w:rPr>
      <w:szCs w:val="20"/>
    </w:rPr>
  </w:style>
  <w:style w:type="character" w:customStyle="1" w:styleId="TekstopmerkingChar">
    <w:name w:val="Tekst opmerking Char"/>
    <w:basedOn w:val="Standaardalinea-lettertype"/>
    <w:link w:val="Tekstopmerking"/>
    <w:uiPriority w:val="99"/>
    <w:semiHidden/>
    <w:rsid w:val="002377AE"/>
    <w:rPr>
      <w:rFonts w:ascii="Montserrat" w:hAnsi="Montserrat"/>
      <w:sz w:val="20"/>
      <w:szCs w:val="20"/>
    </w:rPr>
  </w:style>
  <w:style w:type="paragraph" w:styleId="Onderwerpvanopmerking">
    <w:name w:val="annotation subject"/>
    <w:basedOn w:val="Tekstopmerking"/>
    <w:next w:val="Tekstopmerking"/>
    <w:link w:val="OnderwerpvanopmerkingChar"/>
    <w:uiPriority w:val="99"/>
    <w:semiHidden/>
    <w:unhideWhenUsed/>
    <w:rsid w:val="002377AE"/>
    <w:rPr>
      <w:b/>
      <w:bCs/>
    </w:rPr>
  </w:style>
  <w:style w:type="character" w:customStyle="1" w:styleId="OnderwerpvanopmerkingChar">
    <w:name w:val="Onderwerp van opmerking Char"/>
    <w:basedOn w:val="TekstopmerkingChar"/>
    <w:link w:val="Onderwerpvanopmerking"/>
    <w:uiPriority w:val="99"/>
    <w:semiHidden/>
    <w:rsid w:val="002377AE"/>
    <w:rPr>
      <w:rFonts w:ascii="Montserrat" w:hAnsi="Montserra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onderwijs.vlaanderen.be/edulex/document.aspx?docid=1465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aanderen.be/nl/onderwijs-en-wetenschap/diplomas-en-getuigschriften/gelijkwaardigheidserkenning-van-een-buitenlands-diploma-getuigschrift-vlaander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derwijs.vlaanderen.be/nl/welke-waarde-heeft-mijn-oude-diploma-in-de-huidige-bachelor-masterstructuu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gent.be/vacatu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ey332\AppData\Local\Temp\Temp1_Word%20(1).zip\Word.dotx" TargetMode="External"/></Relationships>
</file>

<file path=word/theme/theme1.xml><?xml version="1.0" encoding="utf-8"?>
<a:theme xmlns:a="http://schemas.openxmlformats.org/drawingml/2006/main" name="Kantoorthema">
  <a:themeElements>
    <a:clrScheme name="HOGENT">
      <a:dk1>
        <a:sysClr val="windowText" lastClr="000000"/>
      </a:dk1>
      <a:lt1>
        <a:srgbClr val="EF6967"/>
      </a:lt1>
      <a:dk2>
        <a:srgbClr val="000000"/>
      </a:dk2>
      <a:lt2>
        <a:srgbClr val="FFFFFF"/>
      </a:lt2>
      <a:accent1>
        <a:srgbClr val="F1C29F"/>
      </a:accent1>
      <a:accent2>
        <a:srgbClr val="ECECEC"/>
      </a:accent2>
      <a:accent3>
        <a:srgbClr val="646567"/>
      </a:accent3>
      <a:accent4>
        <a:srgbClr val="BBBDBE"/>
      </a:accent4>
      <a:accent5>
        <a:srgbClr val="EF8767"/>
      </a:accent5>
      <a:accent6>
        <a:srgbClr val="818285"/>
      </a:accent6>
      <a:hlink>
        <a:srgbClr val="0563C1"/>
      </a:hlink>
      <a:folHlink>
        <a:srgbClr val="954F72"/>
      </a:folHlink>
    </a:clrScheme>
    <a:fontScheme name="HOGENT">
      <a:majorFont>
        <a:latin typeface="Montserrat SemiBold"/>
        <a:ea typeface=""/>
        <a:cs typeface=""/>
      </a:majorFont>
      <a:minorFont>
        <a:latin typeface="Montserrat"/>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49da56-43ba-4359-afca-02c61edd72e5">
      <UserInfo>
        <DisplayName>Bart Kimpe</DisplayName>
        <AccountId>79</AccountId>
        <AccountType/>
      </UserInfo>
      <UserInfo>
        <DisplayName>Nathalie Demets</DisplayName>
        <AccountId>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1D2A2AAFF8C74AA04265813A8828D1" ma:contentTypeVersion="10" ma:contentTypeDescription="Een nieuw document maken." ma:contentTypeScope="" ma:versionID="d9309f839ce44517d36cb9b235715fd7">
  <xsd:schema xmlns:xsd="http://www.w3.org/2001/XMLSchema" xmlns:xs="http://www.w3.org/2001/XMLSchema" xmlns:p="http://schemas.microsoft.com/office/2006/metadata/properties" xmlns:ns2="c4026358-13f2-4b9f-b143-f84560f0df42" xmlns:ns3="4f49da56-43ba-4359-afca-02c61edd72e5" targetNamespace="http://schemas.microsoft.com/office/2006/metadata/properties" ma:root="true" ma:fieldsID="32c1ff1cb7b99745a5676b4238639abd" ns2:_="" ns3:_="">
    <xsd:import namespace="c4026358-13f2-4b9f-b143-f84560f0df42"/>
    <xsd:import namespace="4f49da56-43ba-4359-afca-02c61edd72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26358-13f2-4b9f-b143-f84560f0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9da56-43ba-4359-afca-02c61edd72e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CDCD-065E-42D6-95C3-EF1F376E7B5C}">
  <ds:schemaRefs>
    <ds:schemaRef ds:uri="http://schemas.microsoft.com/office/2006/metadata/properties"/>
    <ds:schemaRef ds:uri="http://schemas.microsoft.com/office/infopath/2007/PartnerControls"/>
    <ds:schemaRef ds:uri="4f49da56-43ba-4359-afca-02c61edd72e5"/>
  </ds:schemaRefs>
</ds:datastoreItem>
</file>

<file path=customXml/itemProps2.xml><?xml version="1.0" encoding="utf-8"?>
<ds:datastoreItem xmlns:ds="http://schemas.openxmlformats.org/officeDocument/2006/customXml" ds:itemID="{2DA27AAE-C5D9-4D0C-A8D0-9C6C0C575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26358-13f2-4b9f-b143-f84560f0df42"/>
    <ds:schemaRef ds:uri="4f49da56-43ba-4359-afca-02c61edd7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353D0-4581-416F-B6AA-D19FAEDAD0C2}">
  <ds:schemaRefs>
    <ds:schemaRef ds:uri="http://schemas.microsoft.com/sharepoint/v3/contenttype/forms"/>
  </ds:schemaRefs>
</ds:datastoreItem>
</file>

<file path=customXml/itemProps4.xml><?xml version="1.0" encoding="utf-8"?>
<ds:datastoreItem xmlns:ds="http://schemas.openxmlformats.org/officeDocument/2006/customXml" ds:itemID="{3A1E056D-3F07-4365-BF23-99870446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Word.dotx</Template>
  <TotalTime>4</TotalTime>
  <Pages>3</Pages>
  <Words>903</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Hogeschool Gent</Company>
  <LinksUpToDate>false</LinksUpToDate>
  <CharactersWithSpaces>5863</CharactersWithSpaces>
  <SharedDoc>false</SharedDoc>
  <HLinks>
    <vt:vector size="36" baseType="variant">
      <vt:variant>
        <vt:i4>8192009</vt:i4>
      </vt:variant>
      <vt:variant>
        <vt:i4>15</vt:i4>
      </vt:variant>
      <vt:variant>
        <vt:i4>0</vt:i4>
      </vt:variant>
      <vt:variant>
        <vt:i4>5</vt:i4>
      </vt:variant>
      <vt:variant>
        <vt:lpwstr>mailto:fien.deseyne@hogent.be</vt:lpwstr>
      </vt:variant>
      <vt:variant>
        <vt:lpwstr/>
      </vt:variant>
      <vt:variant>
        <vt:i4>4718648</vt:i4>
      </vt:variant>
      <vt:variant>
        <vt:i4>12</vt:i4>
      </vt:variant>
      <vt:variant>
        <vt:i4>0</vt:i4>
      </vt:variant>
      <vt:variant>
        <vt:i4>5</vt:i4>
      </vt:variant>
      <vt:variant>
        <vt:lpwstr>mailto:xxx.xxx@hogent.be</vt:lpwstr>
      </vt:variant>
      <vt:variant>
        <vt:lpwstr/>
      </vt:variant>
      <vt:variant>
        <vt:i4>8192105</vt:i4>
      </vt:variant>
      <vt:variant>
        <vt:i4>9</vt:i4>
      </vt:variant>
      <vt:variant>
        <vt:i4>0</vt:i4>
      </vt:variant>
      <vt:variant>
        <vt:i4>5</vt:i4>
      </vt:variant>
      <vt:variant>
        <vt:lpwstr>https://hnet.hogent.be/vacatures-intern-hogent/</vt:lpwstr>
      </vt:variant>
      <vt:variant>
        <vt:lpwstr/>
      </vt:variant>
      <vt:variant>
        <vt:i4>1245213</vt:i4>
      </vt:variant>
      <vt:variant>
        <vt:i4>6</vt:i4>
      </vt:variant>
      <vt:variant>
        <vt:i4>0</vt:i4>
      </vt:variant>
      <vt:variant>
        <vt:i4>5</vt:i4>
      </vt:variant>
      <vt:variant>
        <vt:lpwstr>http://data-onderwijs.vlaanderen.be/edulex/document.aspx?docid=14650</vt:lpwstr>
      </vt:variant>
      <vt:variant>
        <vt:lpwstr/>
      </vt:variant>
      <vt:variant>
        <vt:i4>2031706</vt:i4>
      </vt:variant>
      <vt:variant>
        <vt:i4>3</vt:i4>
      </vt:variant>
      <vt:variant>
        <vt:i4>0</vt:i4>
      </vt:variant>
      <vt:variant>
        <vt:i4>5</vt:i4>
      </vt:variant>
      <vt:variant>
        <vt:lpwstr>https://www.vlaanderen.be/nl/onderwijs-en-wetenschap/diplomas-en-getuigschriften/gelijkwaardigheidserkenning-van-een-buitenlands-diploma-getuigschrift-vlaanderen</vt:lpwstr>
      </vt:variant>
      <vt:variant>
        <vt:lpwstr/>
      </vt:variant>
      <vt:variant>
        <vt:i4>6488113</vt:i4>
      </vt:variant>
      <vt:variant>
        <vt:i4>0</vt:i4>
      </vt:variant>
      <vt:variant>
        <vt:i4>0</vt:i4>
      </vt:variant>
      <vt:variant>
        <vt:i4>5</vt:i4>
      </vt:variant>
      <vt:variant>
        <vt:lpwstr>https://onderwijs.vlaanderen.be/nl/welke-waarde-heeft-mijn-oude-diploma-in-de-huidige-bachelor-masterstructuur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Deseyne</dc:creator>
  <cp:keywords/>
  <dc:description/>
  <cp:lastModifiedBy>Bart Kimpe</cp:lastModifiedBy>
  <cp:revision>6</cp:revision>
  <cp:lastPrinted>2018-08-09T09:40:00Z</cp:lastPrinted>
  <dcterms:created xsi:type="dcterms:W3CDTF">2019-11-12T13:23:00Z</dcterms:created>
  <dcterms:modified xsi:type="dcterms:W3CDTF">2019-12-04T12:25:00Z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0x010100E01D2A2AAFF8C74AA04265813A8828D1</vt:lpwstr>
  </property>
  <property fmtid="{D5CDD505-2E9C-101B-9397-08002B2CF9AE}" pid="3" name="Order">
    <vt:r8>591300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